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EDE9" w14:textId="3BC3350A" w:rsidR="00D32CF1" w:rsidRPr="005B3FF6" w:rsidRDefault="004A570B" w:rsidP="005B3FF6">
      <w:pPr>
        <w:widowControl/>
        <w:suppressAutoHyphens w:val="0"/>
        <w:autoSpaceDN/>
        <w:textAlignment w:val="auto"/>
        <w:rPr>
          <w:rFonts w:eastAsia="Times New Roman" w:cs="Times New Roman"/>
          <w:kern w:val="0"/>
          <w:lang w:eastAsia="de-DE" w:bidi="ar-SA"/>
        </w:rPr>
      </w:pPr>
      <w:r w:rsidRPr="000F7D18">
        <w:rPr>
          <w:rFonts w:eastAsia="Times New Roman" w:cs="Times New Roman"/>
          <w:kern w:val="0"/>
          <w:lang w:eastAsia="de-DE" w:bidi="ar-SA"/>
        </w:rPr>
        <w:fldChar w:fldCharType="begin"/>
      </w:r>
      <w:r w:rsidR="00AE27B5">
        <w:rPr>
          <w:rFonts w:eastAsia="Times New Roman" w:cs="Times New Roman"/>
          <w:kern w:val="0"/>
          <w:lang w:eastAsia="de-DE" w:bidi="ar-SA"/>
        </w:rPr>
        <w:instrText xml:space="preserve"> INCLUDEPICTURE "C:\\var\\folders\\8z\\jgl111gx43g8bscw358zd8y40000gq\\T\\com.microsoft.Word\\WebArchiveCopyPasteTempFiles\\cdu-logo.png" \* MERGEFORMAT </w:instrText>
      </w:r>
      <w:r w:rsidRPr="000F7D18">
        <w:rPr>
          <w:rFonts w:eastAsia="Times New Roman" w:cs="Times New Roman"/>
          <w:kern w:val="0"/>
          <w:lang w:eastAsia="de-DE" w:bidi="ar-SA"/>
        </w:rPr>
        <w:fldChar w:fldCharType="separate"/>
      </w:r>
      <w:r w:rsidRPr="000F7D18">
        <w:rPr>
          <w:rFonts w:eastAsia="Times New Roman" w:cs="Times New Roman"/>
          <w:noProof/>
          <w:kern w:val="0"/>
          <w:lang w:eastAsia="de-DE" w:bidi="ar-SA"/>
        </w:rPr>
        <w:drawing>
          <wp:anchor distT="0" distB="0" distL="114300" distR="114300" simplePos="0" relativeHeight="251658240" behindDoc="0" locked="0" layoutInCell="1" allowOverlap="1" wp14:anchorId="44D9C531" wp14:editId="5EB68B20">
            <wp:simplePos x="0" y="0"/>
            <wp:positionH relativeFrom="margin">
              <wp:align>right</wp:align>
            </wp:positionH>
            <wp:positionV relativeFrom="margin">
              <wp:align>top</wp:align>
            </wp:positionV>
            <wp:extent cx="2372360" cy="749300"/>
            <wp:effectExtent l="0" t="0" r="2540" b="0"/>
            <wp:wrapSquare wrapText="bothSides"/>
            <wp:docPr id="2" name="Grafi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11116" t="14053" r="34" b="12204"/>
                    <a:stretch/>
                  </pic:blipFill>
                  <pic:spPr bwMode="auto">
                    <a:xfrm>
                      <a:off x="0" y="0"/>
                      <a:ext cx="2372360" cy="749300"/>
                    </a:xfrm>
                    <a:prstGeom prst="rect">
                      <a:avLst/>
                    </a:prstGeom>
                    <a:noFill/>
                    <a:ln>
                      <a:noFill/>
                    </a:ln>
                    <a:extLst>
                      <a:ext uri="{53640926-AAD7-44D8-BBD7-CCE9431645EC}">
                        <a14:shadowObscured xmlns:a14="http://schemas.microsoft.com/office/drawing/2010/main"/>
                      </a:ext>
                    </a:extLst>
                  </pic:spPr>
                </pic:pic>
              </a:graphicData>
            </a:graphic>
          </wp:anchor>
        </w:drawing>
      </w:r>
      <w:r w:rsidRPr="000F7D18">
        <w:rPr>
          <w:rFonts w:eastAsia="Times New Roman" w:cs="Times New Roman"/>
          <w:kern w:val="0"/>
          <w:lang w:eastAsia="de-DE" w:bidi="ar-SA"/>
        </w:rPr>
        <w:fldChar w:fldCharType="end"/>
      </w:r>
    </w:p>
    <w:p w14:paraId="0CFA512C" w14:textId="05760CC7" w:rsidR="00A16F78" w:rsidRPr="005B3FF6" w:rsidRDefault="00363734" w:rsidP="00D2230A">
      <w:pPr>
        <w:jc w:val="both"/>
        <w:rPr>
          <w:rFonts w:ascii="Arial" w:hAnsi="Arial" w:cs="Arial"/>
          <w:b/>
          <w:bCs/>
          <w:u w:val="single"/>
        </w:rPr>
      </w:pPr>
      <w:r w:rsidRPr="005B3FF6">
        <w:rPr>
          <w:rFonts w:ascii="Arial" w:hAnsi="Arial" w:cs="Arial"/>
          <w:b/>
          <w:bCs/>
          <w:u w:val="single"/>
        </w:rPr>
        <w:t>Wahlprüfsteine</w:t>
      </w:r>
      <w:r w:rsidR="00A16F78" w:rsidRPr="005B3FF6">
        <w:rPr>
          <w:rFonts w:ascii="Arial" w:hAnsi="Arial" w:cs="Arial"/>
          <w:b/>
          <w:bCs/>
          <w:u w:val="single"/>
        </w:rPr>
        <w:t xml:space="preserve"> </w:t>
      </w:r>
      <w:r w:rsidRPr="005B3FF6">
        <w:rPr>
          <w:rFonts w:ascii="Arial" w:hAnsi="Arial" w:cs="Arial"/>
          <w:b/>
          <w:bCs/>
          <w:u w:val="single"/>
        </w:rPr>
        <w:t>für</w:t>
      </w:r>
      <w:r w:rsidR="00A16F78" w:rsidRPr="005B3FF6">
        <w:rPr>
          <w:rFonts w:ascii="Arial" w:hAnsi="Arial" w:cs="Arial"/>
          <w:b/>
          <w:bCs/>
          <w:u w:val="single"/>
        </w:rPr>
        <w:t xml:space="preserve"> die Kandidaten zur Tübinger Oberbürgermeisterwahl 2022</w:t>
      </w:r>
    </w:p>
    <w:p w14:paraId="4FDBF1E5" w14:textId="48AA554F" w:rsidR="00A16F78" w:rsidRDefault="00A16F78">
      <w:pPr>
        <w:rPr>
          <w:rFonts w:ascii="Arial" w:hAnsi="Arial" w:cs="Arial"/>
          <w:b/>
          <w:bCs/>
        </w:rPr>
      </w:pPr>
    </w:p>
    <w:p w14:paraId="4997827A" w14:textId="56B49684" w:rsidR="003464B2" w:rsidRPr="00EE6300" w:rsidRDefault="003464B2" w:rsidP="00637CD9">
      <w:pPr>
        <w:spacing w:line="276" w:lineRule="auto"/>
        <w:rPr>
          <w:rFonts w:ascii="Arial" w:hAnsi="Arial" w:cs="Arial"/>
          <w:b/>
          <w:bCs/>
          <w:color w:val="538135" w:themeColor="accent6" w:themeShade="BF"/>
        </w:rPr>
      </w:pPr>
      <w:r w:rsidRPr="005B3FF6">
        <w:rPr>
          <w:rFonts w:ascii="Arial" w:hAnsi="Arial" w:cs="Arial"/>
          <w:b/>
          <w:bCs/>
        </w:rPr>
        <w:t>Name:</w:t>
      </w:r>
      <w:r w:rsidR="00C56E56">
        <w:rPr>
          <w:rFonts w:ascii="Arial" w:hAnsi="Arial" w:cs="Arial"/>
          <w:b/>
          <w:bCs/>
        </w:rPr>
        <w:t xml:space="preserve"> </w:t>
      </w:r>
      <w:r w:rsidR="00C56E56" w:rsidRPr="00EE6300">
        <w:rPr>
          <w:rFonts w:ascii="Arial" w:hAnsi="Arial" w:cs="Arial"/>
          <w:b/>
          <w:bCs/>
          <w:color w:val="538135" w:themeColor="accent6" w:themeShade="BF"/>
        </w:rPr>
        <w:t>Dr. Ulrike Baumgärtner</w:t>
      </w:r>
    </w:p>
    <w:p w14:paraId="002B986A" w14:textId="060D158D" w:rsidR="00510030" w:rsidRPr="005B3FF6" w:rsidRDefault="008350CB" w:rsidP="00637CD9">
      <w:pPr>
        <w:spacing w:line="276" w:lineRule="auto"/>
        <w:rPr>
          <w:rFonts w:ascii="Arial" w:hAnsi="Arial" w:cs="Arial"/>
          <w:b/>
          <w:bCs/>
        </w:rPr>
      </w:pPr>
      <w:r w:rsidRPr="005B3FF6">
        <w:rPr>
          <w:rFonts w:ascii="Arial" w:hAnsi="Arial" w:cs="Arial"/>
          <w:b/>
          <w:bCs/>
        </w:rPr>
        <w:t>Partei</w:t>
      </w:r>
      <w:r w:rsidR="00510030" w:rsidRPr="005B3FF6">
        <w:rPr>
          <w:rFonts w:ascii="Arial" w:hAnsi="Arial" w:cs="Arial"/>
          <w:b/>
          <w:bCs/>
        </w:rPr>
        <w:t>:</w:t>
      </w:r>
      <w:r w:rsidR="00C56E56">
        <w:rPr>
          <w:rFonts w:ascii="Arial" w:hAnsi="Arial" w:cs="Arial"/>
          <w:b/>
          <w:bCs/>
        </w:rPr>
        <w:t xml:space="preserve"> </w:t>
      </w:r>
      <w:r w:rsidR="00C56E56" w:rsidRPr="00EE6300">
        <w:rPr>
          <w:rFonts w:ascii="Arial" w:hAnsi="Arial" w:cs="Arial"/>
          <w:b/>
          <w:bCs/>
          <w:color w:val="538135" w:themeColor="accent6" w:themeShade="BF"/>
        </w:rPr>
        <w:t>Bündnis 90/ Die Grünen</w:t>
      </w:r>
    </w:p>
    <w:p w14:paraId="1F518146" w14:textId="77777777" w:rsidR="000840E3" w:rsidRPr="005B3FF6" w:rsidRDefault="000840E3" w:rsidP="00637CD9">
      <w:pPr>
        <w:spacing w:line="276" w:lineRule="auto"/>
        <w:rPr>
          <w:rFonts w:ascii="Arial" w:hAnsi="Arial" w:cs="Arial"/>
          <w:b/>
          <w:bCs/>
        </w:rPr>
      </w:pPr>
    </w:p>
    <w:p w14:paraId="7B8B15D1" w14:textId="60958DD5" w:rsidR="00761AE0" w:rsidRPr="005B3FF6" w:rsidRDefault="00091194" w:rsidP="00C8155F">
      <w:pPr>
        <w:jc w:val="both"/>
        <w:rPr>
          <w:rFonts w:ascii="Arial" w:eastAsiaTheme="minorHAnsi" w:hAnsi="Arial" w:cs="Arial"/>
          <w:b/>
          <w:kern w:val="0"/>
          <w:sz w:val="36"/>
          <w:szCs w:val="36"/>
          <w:lang w:eastAsia="en-US" w:bidi="ar-SA"/>
        </w:rPr>
      </w:pPr>
      <w:r w:rsidRPr="005B3FF6">
        <w:rPr>
          <w:rFonts w:ascii="Arial" w:hAnsi="Arial" w:cs="Arial"/>
          <w:b/>
          <w:bCs/>
        </w:rPr>
        <w:t>Im Folgenden finden Sie Fragen zu verschiedenen Themen</w:t>
      </w:r>
      <w:r w:rsidR="0063469A" w:rsidRPr="005B3FF6">
        <w:rPr>
          <w:rFonts w:ascii="Arial" w:hAnsi="Arial" w:cs="Arial"/>
          <w:b/>
          <w:bCs/>
        </w:rPr>
        <w:t>blöcken</w:t>
      </w:r>
      <w:r w:rsidRPr="005B3FF6">
        <w:rPr>
          <w:rFonts w:ascii="Arial" w:eastAsiaTheme="minorHAnsi" w:hAnsi="Arial" w:cs="Arial"/>
          <w:b/>
          <w:kern w:val="0"/>
          <w:lang w:eastAsia="en-US" w:bidi="ar-SA"/>
        </w:rPr>
        <w:t>. Bitte beantworten Sie die Fragen so präzise wie möglich</w:t>
      </w:r>
      <w:r w:rsidR="00B00622" w:rsidRPr="005B3FF6">
        <w:rPr>
          <w:rFonts w:ascii="Arial" w:eastAsiaTheme="minorHAnsi" w:hAnsi="Arial" w:cs="Arial"/>
          <w:b/>
          <w:kern w:val="0"/>
          <w:lang w:eastAsia="en-US" w:bidi="ar-SA"/>
        </w:rPr>
        <w:t xml:space="preserve"> und jeweils mit Begründung</w:t>
      </w:r>
      <w:r w:rsidRPr="005B3FF6">
        <w:rPr>
          <w:rFonts w:ascii="Arial" w:eastAsiaTheme="minorHAnsi" w:hAnsi="Arial" w:cs="Arial"/>
          <w:b/>
          <w:kern w:val="0"/>
          <w:lang w:eastAsia="en-US" w:bidi="ar-SA"/>
        </w:rPr>
        <w:t>.</w:t>
      </w:r>
    </w:p>
    <w:p w14:paraId="6D30608A" w14:textId="77777777" w:rsidR="00091194" w:rsidRPr="00932EA3" w:rsidRDefault="00091194" w:rsidP="00C8155F">
      <w:pPr>
        <w:jc w:val="both"/>
        <w:rPr>
          <w:rFonts w:ascii="Arial" w:hAnsi="Arial" w:cs="Arial"/>
          <w:b/>
          <w:bCs/>
        </w:rPr>
      </w:pPr>
    </w:p>
    <w:p w14:paraId="4922B303" w14:textId="68E38C7C" w:rsidR="00312C46" w:rsidRPr="00E53476" w:rsidRDefault="00312C46" w:rsidP="00E53476">
      <w:pPr>
        <w:widowControl/>
        <w:suppressAutoHyphens w:val="0"/>
        <w:autoSpaceDE w:val="0"/>
        <w:adjustRightInd w:val="0"/>
        <w:spacing w:line="360" w:lineRule="auto"/>
        <w:textAlignment w:val="auto"/>
        <w:rPr>
          <w:rFonts w:ascii="Arial" w:eastAsiaTheme="minorHAnsi" w:hAnsi="Arial" w:cs="Arial"/>
          <w:b/>
          <w:kern w:val="0"/>
          <w:lang w:eastAsia="en-US" w:bidi="ar-SA"/>
        </w:rPr>
      </w:pPr>
      <w:r w:rsidRPr="00E53476">
        <w:rPr>
          <w:rFonts w:ascii="Arial" w:eastAsiaTheme="minorHAnsi" w:hAnsi="Arial" w:cs="Arial"/>
          <w:b/>
          <w:kern w:val="0"/>
          <w:lang w:eastAsia="en-US" w:bidi="ar-SA"/>
        </w:rPr>
        <w:t>Allgemeines</w:t>
      </w:r>
    </w:p>
    <w:p w14:paraId="62043BFC" w14:textId="7FEF800A" w:rsidR="00A16F78" w:rsidRDefault="00A16F78"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Bitte beschreiben Sie Ihre Motivation zur Kandidatur als Oberbürgermeister in der Universitätsstadt Tübingen.</w:t>
      </w:r>
    </w:p>
    <w:p w14:paraId="0F376B22" w14:textId="72894C9D" w:rsidR="00C56E56" w:rsidRPr="00EE6300" w:rsidRDefault="00BE4740" w:rsidP="00352D8F">
      <w:pPr>
        <w:pStyle w:val="Listenabsatz"/>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Seit über 20 Jahren lebe ich in dieser tollen Stadt</w:t>
      </w:r>
      <w:r w:rsidR="00EB3A4E">
        <w:rPr>
          <w:rFonts w:ascii="Arial" w:eastAsiaTheme="minorHAnsi" w:hAnsi="Arial" w:cs="Arial"/>
          <w:bCs/>
          <w:color w:val="538135" w:themeColor="accent6" w:themeShade="BF"/>
          <w:kern w:val="0"/>
          <w:lang w:eastAsia="en-US" w:bidi="ar-SA"/>
        </w:rPr>
        <w:t xml:space="preserve"> – mittlerweile mit meiner fünfköpfigen Familie</w:t>
      </w:r>
      <w:r>
        <w:rPr>
          <w:rFonts w:ascii="Arial" w:eastAsiaTheme="minorHAnsi" w:hAnsi="Arial" w:cs="Arial"/>
          <w:bCs/>
          <w:color w:val="538135" w:themeColor="accent6" w:themeShade="BF"/>
          <w:kern w:val="0"/>
          <w:lang w:eastAsia="en-US" w:bidi="ar-SA"/>
        </w:rPr>
        <w:t xml:space="preserve">. </w:t>
      </w:r>
      <w:r w:rsidR="00BE5D3D">
        <w:rPr>
          <w:rFonts w:ascii="Arial" w:eastAsiaTheme="minorHAnsi" w:hAnsi="Arial" w:cs="Arial"/>
          <w:bCs/>
          <w:color w:val="538135" w:themeColor="accent6" w:themeShade="BF"/>
          <w:kern w:val="0"/>
          <w:lang w:eastAsia="en-US" w:bidi="ar-SA"/>
        </w:rPr>
        <w:t xml:space="preserve">Mich fasziniert die Schaffenskraft und der Innovationsgeist, die Vielfalt </w:t>
      </w:r>
      <w:r w:rsidR="00FA5B14">
        <w:rPr>
          <w:rFonts w:ascii="Arial" w:eastAsiaTheme="minorHAnsi" w:hAnsi="Arial" w:cs="Arial"/>
          <w:bCs/>
          <w:color w:val="538135" w:themeColor="accent6" w:themeShade="BF"/>
          <w:kern w:val="0"/>
          <w:lang w:eastAsia="en-US" w:bidi="ar-SA"/>
        </w:rPr>
        <w:t>und d</w:t>
      </w:r>
      <w:r w:rsidR="00196F55">
        <w:rPr>
          <w:rFonts w:ascii="Arial" w:eastAsiaTheme="minorHAnsi" w:hAnsi="Arial" w:cs="Arial"/>
          <w:bCs/>
          <w:color w:val="538135" w:themeColor="accent6" w:themeShade="BF"/>
          <w:kern w:val="0"/>
          <w:lang w:eastAsia="en-US" w:bidi="ar-SA"/>
        </w:rPr>
        <w:t>as Verantwortungsgefühl</w:t>
      </w:r>
      <w:r w:rsidR="00FA5B14">
        <w:rPr>
          <w:rFonts w:ascii="Arial" w:eastAsiaTheme="minorHAnsi" w:hAnsi="Arial" w:cs="Arial"/>
          <w:bCs/>
          <w:color w:val="538135" w:themeColor="accent6" w:themeShade="BF"/>
          <w:kern w:val="0"/>
          <w:lang w:eastAsia="en-US" w:bidi="ar-SA"/>
        </w:rPr>
        <w:t xml:space="preserve"> der Menschen </w:t>
      </w:r>
      <w:r w:rsidR="00352D8F">
        <w:rPr>
          <w:rFonts w:ascii="Arial" w:eastAsiaTheme="minorHAnsi" w:hAnsi="Arial" w:cs="Arial"/>
          <w:bCs/>
          <w:color w:val="538135" w:themeColor="accent6" w:themeShade="BF"/>
          <w:kern w:val="0"/>
          <w:lang w:eastAsia="en-US" w:bidi="ar-SA"/>
        </w:rPr>
        <w:t xml:space="preserve">hier. Als Oberbürgermeisterin möchte ich diese Energien bündeln und eine neue politische Kultur etablieren. Denn gemeinsam sind wir Tübingen. </w:t>
      </w:r>
    </w:p>
    <w:p w14:paraId="22100442" w14:textId="457046CE" w:rsidR="001C0E52" w:rsidRPr="00BB071D" w:rsidRDefault="001C0E52" w:rsidP="00751C1D">
      <w:pPr>
        <w:pStyle w:val="Listenabsatz"/>
        <w:jc w:val="both"/>
        <w:rPr>
          <w:rFonts w:ascii="Arial" w:eastAsiaTheme="minorHAnsi" w:hAnsi="Arial" w:cs="Arial"/>
          <w:bCs/>
          <w:kern w:val="0"/>
          <w:lang w:eastAsia="en-US" w:bidi="ar-SA"/>
        </w:rPr>
      </w:pPr>
    </w:p>
    <w:p w14:paraId="36A877ED" w14:textId="2F3CC87A" w:rsidR="001C0E52" w:rsidRDefault="00A16F78"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Welche Zielvorstellungen haben Sie für die Entwicklung der Stadt und welche Meilensteine wollen Sie in den kommenden acht Jahren erreichen?</w:t>
      </w:r>
    </w:p>
    <w:p w14:paraId="61F6E44A" w14:textId="77777777" w:rsidR="00CA3A85" w:rsidRDefault="00CA3A85" w:rsidP="00CA3A85">
      <w:pPr>
        <w:pStyle w:val="Listenabsatz"/>
        <w:jc w:val="both"/>
        <w:rPr>
          <w:rFonts w:ascii="Arial" w:eastAsiaTheme="minorHAnsi" w:hAnsi="Arial" w:cs="Arial"/>
          <w:bCs/>
          <w:kern w:val="0"/>
          <w:lang w:eastAsia="en-US" w:bidi="ar-SA"/>
        </w:rPr>
      </w:pPr>
    </w:p>
    <w:p w14:paraId="4FCFA60C" w14:textId="48AB6E55" w:rsidR="00CA3A85" w:rsidRPr="00CA3A85" w:rsidRDefault="00CA3A85" w:rsidP="00CA3A85">
      <w:pPr>
        <w:pStyle w:val="Listenabsatz"/>
        <w:jc w:val="both"/>
        <w:rPr>
          <w:rFonts w:ascii="Arial" w:eastAsiaTheme="minorHAnsi" w:hAnsi="Arial" w:cs="Arial"/>
          <w:bCs/>
          <w:color w:val="538135" w:themeColor="accent6" w:themeShade="BF"/>
          <w:kern w:val="0"/>
          <w:lang w:eastAsia="en-US" w:bidi="ar-SA"/>
        </w:rPr>
      </w:pPr>
      <w:r w:rsidRPr="00CA3A85">
        <w:rPr>
          <w:rFonts w:ascii="Arial" w:eastAsiaTheme="minorHAnsi" w:hAnsi="Arial" w:cs="Arial"/>
          <w:bCs/>
          <w:color w:val="538135" w:themeColor="accent6" w:themeShade="BF"/>
          <w:kern w:val="0"/>
          <w:lang w:eastAsia="en-US" w:bidi="ar-SA"/>
        </w:rPr>
        <w:t>Meine Zielvorstellungen habe ich in acht Versprechen für acht Jahre formuliert:</w:t>
      </w:r>
    </w:p>
    <w:p w14:paraId="2B6D2367" w14:textId="77777777" w:rsidR="0076297C" w:rsidRDefault="0076297C" w:rsidP="0076297C">
      <w:pPr>
        <w:pStyle w:val="Listenabsatz"/>
        <w:jc w:val="both"/>
        <w:rPr>
          <w:rFonts w:ascii="Arial" w:eastAsiaTheme="minorHAnsi" w:hAnsi="Arial" w:cs="Arial"/>
          <w:bCs/>
          <w:kern w:val="0"/>
          <w:lang w:eastAsia="en-US" w:bidi="ar-SA"/>
        </w:rPr>
      </w:pPr>
    </w:p>
    <w:p w14:paraId="46FA73D4" w14:textId="77777777" w:rsidR="0076297C" w:rsidRPr="0076297C" w:rsidRDefault="00E33399" w:rsidP="00E33399">
      <w:pPr>
        <w:pStyle w:val="Listenabsatz"/>
        <w:widowControl/>
        <w:numPr>
          <w:ilvl w:val="0"/>
          <w:numId w:val="8"/>
        </w:numPr>
        <w:suppressAutoHyphens w:val="0"/>
        <w:autoSpaceDN/>
        <w:textAlignment w:val="auto"/>
        <w:rPr>
          <w:rFonts w:ascii="Arial" w:eastAsia="Times New Roman" w:hAnsi="Arial" w:cs="Arial"/>
          <w:color w:val="538135" w:themeColor="accent6" w:themeShade="BF"/>
          <w:szCs w:val="24"/>
          <w:lang w:eastAsia="de-DE"/>
        </w:rPr>
      </w:pPr>
      <w:r w:rsidRPr="0076297C">
        <w:rPr>
          <w:rFonts w:ascii="Arial" w:eastAsia="Times New Roman" w:hAnsi="Arial" w:cs="Arial"/>
          <w:color w:val="538135" w:themeColor="accent6" w:themeShade="BF"/>
          <w:szCs w:val="24"/>
          <w:lang w:eastAsia="de-DE"/>
        </w:rPr>
        <w:t>Einen konsequenten </w:t>
      </w:r>
      <w:r w:rsidRPr="0076297C">
        <w:rPr>
          <w:rFonts w:ascii="Arial" w:eastAsia="Times New Roman" w:hAnsi="Arial" w:cs="Arial"/>
          <w:b/>
          <w:bCs/>
          <w:color w:val="538135" w:themeColor="accent6" w:themeShade="BF"/>
          <w:szCs w:val="24"/>
          <w:lang w:eastAsia="de-DE"/>
        </w:rPr>
        <w:t>Paradigmenwechsel in der Wohnungspolitik</w:t>
      </w:r>
      <w:r w:rsidRPr="0076297C">
        <w:rPr>
          <w:rFonts w:ascii="Arial" w:eastAsia="Times New Roman" w:hAnsi="Arial" w:cs="Arial"/>
          <w:color w:val="538135" w:themeColor="accent6" w:themeShade="BF"/>
          <w:szCs w:val="24"/>
          <w:lang w:eastAsia="de-DE"/>
        </w:rPr>
        <w:t> einleiten. Vorrang für kommunale und am Gemeinwohl orientierte Projekte. Schwerpunkt auf Wohnraum für Pflegebedürftige. Geteilte Infrastruktur in Wohnkonzepte integrieren. 5.000 neue Wohneinheiten sollen entstehen. 2.500 davon von der GWG und weitere für am Gemeinwohl orientierten Akteure.</w:t>
      </w:r>
    </w:p>
    <w:p w14:paraId="076DFF3A" w14:textId="77777777" w:rsidR="0076297C" w:rsidRPr="0076297C" w:rsidRDefault="0076297C"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p>
    <w:p w14:paraId="2C69F16D" w14:textId="432EFA89" w:rsidR="0076297C" w:rsidRPr="0076297C" w:rsidRDefault="00E33399"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r w:rsidRPr="0076297C">
        <w:rPr>
          <w:rFonts w:ascii="Arial" w:eastAsia="Times New Roman" w:hAnsi="Arial" w:cs="Arial"/>
          <w:color w:val="538135" w:themeColor="accent6" w:themeShade="BF"/>
          <w:szCs w:val="24"/>
          <w:lang w:eastAsia="de-DE"/>
        </w:rPr>
        <w:t>2) Eine </w:t>
      </w:r>
      <w:r w:rsidRPr="0076297C">
        <w:rPr>
          <w:rFonts w:ascii="Arial" w:eastAsia="Times New Roman" w:hAnsi="Arial" w:cs="Arial"/>
          <w:b/>
          <w:bCs/>
          <w:color w:val="538135" w:themeColor="accent6" w:themeShade="BF"/>
          <w:szCs w:val="24"/>
          <w:lang w:eastAsia="de-DE"/>
        </w:rPr>
        <w:t>neue Willkommenskultur</w:t>
      </w:r>
      <w:r w:rsidRPr="0076297C">
        <w:rPr>
          <w:rFonts w:ascii="Arial" w:eastAsia="Times New Roman" w:hAnsi="Arial" w:cs="Arial"/>
          <w:color w:val="538135" w:themeColor="accent6" w:themeShade="BF"/>
          <w:szCs w:val="24"/>
          <w:lang w:eastAsia="de-DE"/>
        </w:rPr>
        <w:t xml:space="preserve"> etablieren, um Tübingen attraktiv </w:t>
      </w:r>
      <w:r w:rsidR="00AF2348">
        <w:rPr>
          <w:rFonts w:ascii="Arial" w:eastAsia="Times New Roman" w:hAnsi="Arial" w:cs="Arial"/>
          <w:color w:val="538135" w:themeColor="accent6" w:themeShade="BF"/>
          <w:szCs w:val="24"/>
          <w:lang w:eastAsia="de-DE"/>
        </w:rPr>
        <w:t xml:space="preserve">für junge Menschen </w:t>
      </w:r>
      <w:r w:rsidRPr="0076297C">
        <w:rPr>
          <w:rFonts w:ascii="Arial" w:eastAsia="Times New Roman" w:hAnsi="Arial" w:cs="Arial"/>
          <w:color w:val="538135" w:themeColor="accent6" w:themeShade="BF"/>
          <w:szCs w:val="24"/>
          <w:lang w:eastAsia="de-DE"/>
        </w:rPr>
        <w:t>zu halten</w:t>
      </w:r>
      <w:r w:rsidR="00AF2348">
        <w:rPr>
          <w:rFonts w:ascii="Arial" w:eastAsia="Times New Roman" w:hAnsi="Arial" w:cs="Arial"/>
          <w:color w:val="538135" w:themeColor="accent6" w:themeShade="BF"/>
          <w:szCs w:val="24"/>
          <w:lang w:eastAsia="de-DE"/>
        </w:rPr>
        <w:t xml:space="preserve"> und gleichzeitig </w:t>
      </w:r>
      <w:r w:rsidR="00D42ACB">
        <w:rPr>
          <w:rFonts w:ascii="Arial" w:eastAsia="Times New Roman" w:hAnsi="Arial" w:cs="Arial"/>
          <w:color w:val="538135" w:themeColor="accent6" w:themeShade="BF"/>
          <w:szCs w:val="24"/>
          <w:lang w:eastAsia="de-DE"/>
        </w:rPr>
        <w:t>dem demografischen Wandel entgegenzuwirken. B</w:t>
      </w:r>
      <w:r w:rsidRPr="0076297C">
        <w:rPr>
          <w:rFonts w:ascii="Arial" w:eastAsia="Times New Roman" w:hAnsi="Arial" w:cs="Arial"/>
          <w:color w:val="538135" w:themeColor="accent6" w:themeShade="BF"/>
          <w:szCs w:val="24"/>
          <w:lang w:eastAsia="de-DE"/>
        </w:rPr>
        <w:t xml:space="preserve">otschafterin für </w:t>
      </w:r>
      <w:r w:rsidR="00A61488">
        <w:rPr>
          <w:rFonts w:ascii="Arial" w:eastAsia="Times New Roman" w:hAnsi="Arial" w:cs="Arial"/>
          <w:color w:val="538135" w:themeColor="accent6" w:themeShade="BF"/>
          <w:szCs w:val="24"/>
          <w:lang w:eastAsia="de-DE"/>
        </w:rPr>
        <w:t xml:space="preserve">die </w:t>
      </w:r>
      <w:r w:rsidRPr="0076297C">
        <w:rPr>
          <w:rFonts w:ascii="Arial" w:eastAsia="Times New Roman" w:hAnsi="Arial" w:cs="Arial"/>
          <w:color w:val="538135" w:themeColor="accent6" w:themeShade="BF"/>
          <w:szCs w:val="24"/>
          <w:lang w:eastAsia="de-DE"/>
        </w:rPr>
        <w:t>weltoffene Stadt sein. Willkommenszentrum für Bürger*innen-Dienste</w:t>
      </w:r>
      <w:r w:rsidR="00847F3C">
        <w:rPr>
          <w:rFonts w:ascii="Arial" w:eastAsia="Times New Roman" w:hAnsi="Arial" w:cs="Arial"/>
          <w:color w:val="538135" w:themeColor="accent6" w:themeShade="BF"/>
          <w:szCs w:val="24"/>
          <w:lang w:eastAsia="de-DE"/>
        </w:rPr>
        <w:t xml:space="preserve"> errichten</w:t>
      </w:r>
      <w:r w:rsidR="003E741E">
        <w:rPr>
          <w:rFonts w:ascii="Arial" w:eastAsia="Times New Roman" w:hAnsi="Arial" w:cs="Arial"/>
          <w:color w:val="538135" w:themeColor="accent6" w:themeShade="BF"/>
          <w:szCs w:val="24"/>
          <w:lang w:eastAsia="de-DE"/>
        </w:rPr>
        <w:t xml:space="preserve">, um Menschen ohne </w:t>
      </w:r>
      <w:r w:rsidR="00847F3C">
        <w:rPr>
          <w:rFonts w:ascii="Arial" w:eastAsia="Times New Roman" w:hAnsi="Arial" w:cs="Arial"/>
          <w:color w:val="538135" w:themeColor="accent6" w:themeShade="BF"/>
          <w:szCs w:val="24"/>
          <w:lang w:eastAsia="de-DE"/>
        </w:rPr>
        <w:t>Online-Terminvergabe</w:t>
      </w:r>
      <w:r w:rsidR="001E3F8A">
        <w:rPr>
          <w:rFonts w:ascii="Arial" w:eastAsia="Times New Roman" w:hAnsi="Arial" w:cs="Arial"/>
          <w:color w:val="538135" w:themeColor="accent6" w:themeShade="BF"/>
          <w:szCs w:val="24"/>
          <w:lang w:eastAsia="de-DE"/>
        </w:rPr>
        <w:t xml:space="preserve"> die Serviceleistungen der Stadt zugänglicher zu machen. </w:t>
      </w:r>
    </w:p>
    <w:p w14:paraId="2D4E9790" w14:textId="77777777" w:rsidR="0076297C" w:rsidRPr="0076297C" w:rsidRDefault="0076297C"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p>
    <w:p w14:paraId="5FF58CC1" w14:textId="23B2DABC" w:rsidR="0076297C" w:rsidRPr="0076297C" w:rsidRDefault="00E33399"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r w:rsidRPr="0076297C">
        <w:rPr>
          <w:rFonts w:ascii="Arial" w:eastAsia="Times New Roman" w:hAnsi="Arial" w:cs="Arial"/>
          <w:color w:val="538135" w:themeColor="accent6" w:themeShade="BF"/>
          <w:szCs w:val="24"/>
          <w:lang w:eastAsia="de-DE"/>
        </w:rPr>
        <w:t xml:space="preserve">3) Einen </w:t>
      </w:r>
      <w:r w:rsidRPr="0076297C">
        <w:rPr>
          <w:rFonts w:ascii="Arial" w:eastAsia="Times New Roman" w:hAnsi="Arial" w:cs="Arial"/>
          <w:b/>
          <w:color w:val="538135" w:themeColor="accent6" w:themeShade="BF"/>
          <w:szCs w:val="24"/>
          <w:lang w:eastAsia="de-DE"/>
        </w:rPr>
        <w:t xml:space="preserve">Klima-Innovationsfond </w:t>
      </w:r>
      <w:r w:rsidRPr="0076297C">
        <w:rPr>
          <w:rFonts w:ascii="Arial" w:eastAsia="Times New Roman" w:hAnsi="Arial" w:cs="Arial"/>
          <w:color w:val="538135" w:themeColor="accent6" w:themeShade="BF"/>
          <w:szCs w:val="24"/>
          <w:lang w:eastAsia="de-DE"/>
        </w:rPr>
        <w:t>auflegen, um die </w:t>
      </w:r>
      <w:r w:rsidRPr="0076297C">
        <w:rPr>
          <w:rFonts w:ascii="Arial" w:eastAsia="Times New Roman" w:hAnsi="Arial" w:cs="Arial"/>
          <w:b/>
          <w:bCs/>
          <w:color w:val="538135" w:themeColor="accent6" w:themeShade="BF"/>
          <w:szCs w:val="24"/>
          <w:lang w:eastAsia="de-DE"/>
        </w:rPr>
        <w:t>effiziente Energieerzeugung und -nutzung </w:t>
      </w:r>
      <w:r w:rsidRPr="0076297C">
        <w:rPr>
          <w:rFonts w:ascii="Arial" w:eastAsia="Times New Roman" w:hAnsi="Arial" w:cs="Arial"/>
          <w:color w:val="538135" w:themeColor="accent6" w:themeShade="BF"/>
          <w:szCs w:val="24"/>
          <w:lang w:eastAsia="de-DE"/>
        </w:rPr>
        <w:t xml:space="preserve">als gemeinsame Kraftanstrengung zu begreifen: Unternehmen, Handwerkerschaft, Universität, Klinikum und Forschungseinrichtungen zusammenbringen und mit </w:t>
      </w:r>
      <w:r w:rsidR="00663DAB">
        <w:rPr>
          <w:rFonts w:ascii="Arial" w:eastAsia="Times New Roman" w:hAnsi="Arial" w:cs="Arial"/>
          <w:color w:val="538135" w:themeColor="accent6" w:themeShade="BF"/>
          <w:szCs w:val="24"/>
          <w:lang w:eastAsia="de-DE"/>
        </w:rPr>
        <w:t>einer öffentlichen Anschubfinanzierung a</w:t>
      </w:r>
      <w:r w:rsidRPr="0076297C">
        <w:rPr>
          <w:rFonts w:ascii="Arial" w:eastAsia="Times New Roman" w:hAnsi="Arial" w:cs="Arial"/>
          <w:color w:val="538135" w:themeColor="accent6" w:themeShade="BF"/>
          <w:szCs w:val="24"/>
          <w:lang w:eastAsia="de-DE"/>
        </w:rPr>
        <w:t>uf den Weg bringen. </w:t>
      </w:r>
    </w:p>
    <w:p w14:paraId="4263AC8F" w14:textId="77777777" w:rsidR="0076297C" w:rsidRPr="0076297C" w:rsidRDefault="0076297C"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p>
    <w:p w14:paraId="67C2BDCE" w14:textId="318AE07A" w:rsidR="0076297C" w:rsidRPr="0076297C" w:rsidRDefault="00E33399"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r w:rsidRPr="0076297C">
        <w:rPr>
          <w:rFonts w:ascii="Arial" w:eastAsia="Times New Roman" w:hAnsi="Arial" w:cs="Arial"/>
          <w:color w:val="538135" w:themeColor="accent6" w:themeShade="BF"/>
          <w:szCs w:val="24"/>
          <w:lang w:eastAsia="de-DE"/>
        </w:rPr>
        <w:t>4) Ein umfassendes </w:t>
      </w:r>
      <w:r w:rsidRPr="0076297C">
        <w:rPr>
          <w:rFonts w:ascii="Arial" w:eastAsia="Times New Roman" w:hAnsi="Arial" w:cs="Arial"/>
          <w:b/>
          <w:bCs/>
          <w:color w:val="538135" w:themeColor="accent6" w:themeShade="BF"/>
          <w:szCs w:val="24"/>
          <w:lang w:eastAsia="de-DE"/>
        </w:rPr>
        <w:t>Mobilitätskonzept</w:t>
      </w:r>
      <w:r w:rsidRPr="0076297C">
        <w:rPr>
          <w:rFonts w:ascii="Arial" w:eastAsia="Times New Roman" w:hAnsi="Arial" w:cs="Arial"/>
          <w:color w:val="538135" w:themeColor="accent6" w:themeShade="BF"/>
          <w:szCs w:val="24"/>
          <w:lang w:eastAsia="de-DE"/>
        </w:rPr>
        <w:t xml:space="preserve"> mit dem Ziel der </w:t>
      </w:r>
      <w:r w:rsidRPr="0076297C">
        <w:rPr>
          <w:rFonts w:ascii="Arial" w:eastAsia="Times New Roman" w:hAnsi="Arial" w:cs="Arial"/>
          <w:b/>
          <w:color w:val="538135" w:themeColor="accent6" w:themeShade="BF"/>
          <w:szCs w:val="24"/>
          <w:lang w:eastAsia="de-DE"/>
        </w:rPr>
        <w:t xml:space="preserve">autofreien </w:t>
      </w:r>
      <w:r w:rsidR="00A60B6E">
        <w:rPr>
          <w:rFonts w:ascii="Arial" w:eastAsia="Times New Roman" w:hAnsi="Arial" w:cs="Arial"/>
          <w:b/>
          <w:color w:val="538135" w:themeColor="accent6" w:themeShade="BF"/>
          <w:szCs w:val="24"/>
          <w:lang w:eastAsia="de-DE"/>
        </w:rPr>
        <w:t>Innenstadt</w:t>
      </w:r>
      <w:r w:rsidRPr="0076297C">
        <w:rPr>
          <w:rFonts w:ascii="Arial" w:eastAsia="Times New Roman" w:hAnsi="Arial" w:cs="Arial"/>
          <w:b/>
          <w:color w:val="538135" w:themeColor="accent6" w:themeShade="BF"/>
          <w:szCs w:val="24"/>
          <w:lang w:eastAsia="de-DE"/>
        </w:rPr>
        <w:t xml:space="preserve"> erarbeiten</w:t>
      </w:r>
      <w:r w:rsidRPr="0076297C">
        <w:rPr>
          <w:rFonts w:ascii="Arial" w:eastAsia="Times New Roman" w:hAnsi="Arial" w:cs="Arial"/>
          <w:color w:val="538135" w:themeColor="accent6" w:themeShade="BF"/>
          <w:szCs w:val="24"/>
          <w:lang w:eastAsia="de-DE"/>
        </w:rPr>
        <w:t>, umsetzen und klar kommunizieren. </w:t>
      </w:r>
    </w:p>
    <w:p w14:paraId="3885B2FC" w14:textId="77777777" w:rsidR="0076297C" w:rsidRPr="0076297C" w:rsidRDefault="0076297C"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p>
    <w:p w14:paraId="16590483" w14:textId="77777777" w:rsidR="0076297C" w:rsidRPr="0076297C" w:rsidRDefault="00E33399"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r w:rsidRPr="0076297C">
        <w:rPr>
          <w:rFonts w:ascii="Arial" w:eastAsia="Times New Roman" w:hAnsi="Arial" w:cs="Arial"/>
          <w:color w:val="538135" w:themeColor="accent6" w:themeShade="BF"/>
          <w:szCs w:val="24"/>
          <w:lang w:eastAsia="de-DE"/>
        </w:rPr>
        <w:t>5) Den Betreuungsnotstand und Planungsengpass angehen und die </w:t>
      </w:r>
      <w:r w:rsidRPr="0076297C">
        <w:rPr>
          <w:rFonts w:ascii="Arial" w:eastAsia="Times New Roman" w:hAnsi="Arial" w:cs="Arial"/>
          <w:b/>
          <w:bCs/>
          <w:color w:val="538135" w:themeColor="accent6" w:themeShade="BF"/>
          <w:szCs w:val="24"/>
          <w:lang w:eastAsia="de-DE"/>
        </w:rPr>
        <w:t>Stadtverwaltung als attraktive Arbeitgeberin</w:t>
      </w:r>
      <w:r w:rsidRPr="0076297C">
        <w:rPr>
          <w:rFonts w:ascii="Arial" w:eastAsia="Times New Roman" w:hAnsi="Arial" w:cs="Arial"/>
          <w:color w:val="538135" w:themeColor="accent6" w:themeShade="BF"/>
          <w:szCs w:val="24"/>
          <w:lang w:eastAsia="de-DE"/>
        </w:rPr>
        <w:t> stärken.</w:t>
      </w:r>
    </w:p>
    <w:p w14:paraId="024742B9" w14:textId="77777777" w:rsidR="0076297C" w:rsidRPr="0076297C" w:rsidRDefault="0076297C"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p>
    <w:p w14:paraId="16A0ACA7" w14:textId="77777777" w:rsidR="0076297C" w:rsidRDefault="00E33399"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r w:rsidRPr="0076297C">
        <w:rPr>
          <w:rFonts w:ascii="Arial" w:eastAsia="Times New Roman" w:hAnsi="Arial" w:cs="Arial"/>
          <w:color w:val="538135" w:themeColor="accent6" w:themeShade="BF"/>
          <w:szCs w:val="24"/>
          <w:lang w:eastAsia="de-DE"/>
        </w:rPr>
        <w:lastRenderedPageBreak/>
        <w:t>6) Die Universitätsstadt durch ein </w:t>
      </w:r>
      <w:r w:rsidRPr="0076297C">
        <w:rPr>
          <w:rFonts w:ascii="Arial" w:eastAsia="Times New Roman" w:hAnsi="Arial" w:cs="Arial"/>
          <w:b/>
          <w:bCs/>
          <w:color w:val="538135" w:themeColor="accent6" w:themeShade="BF"/>
          <w:szCs w:val="24"/>
          <w:lang w:eastAsia="de-DE"/>
        </w:rPr>
        <w:t>Tourismuskonzept</w:t>
      </w:r>
      <w:r w:rsidRPr="0076297C">
        <w:rPr>
          <w:rFonts w:ascii="Arial" w:eastAsia="Times New Roman" w:hAnsi="Arial" w:cs="Arial"/>
          <w:color w:val="538135" w:themeColor="accent6" w:themeShade="BF"/>
          <w:szCs w:val="24"/>
          <w:lang w:eastAsia="de-DE"/>
        </w:rPr>
        <w:t xml:space="preserve"> mit der Genuss-Region verbinden. Integration Kulturpolitik bei Tourismusstandort. Attraktive Altstadt mit Handel, Gastronomie, Kultur. Ökologische Aufwertung und Begrünung von Plätzen und Quartieren. </w:t>
      </w:r>
    </w:p>
    <w:p w14:paraId="49B6AD68" w14:textId="77777777" w:rsidR="0076297C" w:rsidRDefault="0076297C"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p>
    <w:p w14:paraId="575DEAAE" w14:textId="77777777" w:rsidR="0076297C" w:rsidRDefault="00E33399"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r w:rsidRPr="0076297C">
        <w:rPr>
          <w:rFonts w:ascii="Arial" w:eastAsia="Times New Roman" w:hAnsi="Arial" w:cs="Arial"/>
          <w:color w:val="538135" w:themeColor="accent6" w:themeShade="BF"/>
          <w:szCs w:val="24"/>
          <w:lang w:eastAsia="de-DE"/>
        </w:rPr>
        <w:t>7) Die </w:t>
      </w:r>
      <w:r w:rsidRPr="0076297C">
        <w:rPr>
          <w:rFonts w:ascii="Arial" w:eastAsia="Times New Roman" w:hAnsi="Arial" w:cs="Arial"/>
          <w:b/>
          <w:bCs/>
          <w:color w:val="538135" w:themeColor="accent6" w:themeShade="BF"/>
          <w:szCs w:val="24"/>
          <w:lang w:eastAsia="de-DE"/>
        </w:rPr>
        <w:t>Stadtteiltreffs</w:t>
      </w:r>
      <w:r w:rsidRPr="0076297C">
        <w:rPr>
          <w:rFonts w:ascii="Arial" w:eastAsia="Times New Roman" w:hAnsi="Arial" w:cs="Arial"/>
          <w:color w:val="538135" w:themeColor="accent6" w:themeShade="BF"/>
          <w:szCs w:val="24"/>
          <w:lang w:eastAsia="de-DE"/>
        </w:rPr>
        <w:t> stärken und im sozialen Bereich die Stadt der kurzen Wege verwirklichen.</w:t>
      </w:r>
    </w:p>
    <w:p w14:paraId="4646BBB8" w14:textId="77777777" w:rsidR="0076297C" w:rsidRDefault="0076297C"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p>
    <w:p w14:paraId="0A5D7DA3" w14:textId="4900FF16" w:rsidR="00E33399" w:rsidRPr="0076297C" w:rsidRDefault="00E33399" w:rsidP="0076297C">
      <w:pPr>
        <w:pStyle w:val="Listenabsatz"/>
        <w:widowControl/>
        <w:suppressAutoHyphens w:val="0"/>
        <w:autoSpaceDN/>
        <w:ind w:left="1080"/>
        <w:textAlignment w:val="auto"/>
        <w:rPr>
          <w:rFonts w:ascii="Arial" w:eastAsia="Times New Roman" w:hAnsi="Arial" w:cs="Arial"/>
          <w:color w:val="538135" w:themeColor="accent6" w:themeShade="BF"/>
          <w:szCs w:val="24"/>
          <w:lang w:eastAsia="de-DE"/>
        </w:rPr>
      </w:pPr>
      <w:r w:rsidRPr="0076297C">
        <w:rPr>
          <w:rFonts w:ascii="Arial" w:eastAsia="Times New Roman" w:hAnsi="Arial" w:cs="Arial"/>
          <w:color w:val="538135" w:themeColor="accent6" w:themeShade="BF"/>
          <w:szCs w:val="24"/>
          <w:lang w:eastAsia="de-DE"/>
        </w:rPr>
        <w:t>8) Den </w:t>
      </w:r>
      <w:r w:rsidRPr="0076297C">
        <w:rPr>
          <w:rFonts w:ascii="Arial" w:eastAsia="Times New Roman" w:hAnsi="Arial" w:cs="Arial"/>
          <w:b/>
          <w:bCs/>
          <w:color w:val="538135" w:themeColor="accent6" w:themeShade="BF"/>
          <w:szCs w:val="24"/>
          <w:lang w:eastAsia="de-DE"/>
        </w:rPr>
        <w:t>Teilorten</w:t>
      </w:r>
      <w:r w:rsidRPr="0076297C">
        <w:rPr>
          <w:rFonts w:ascii="Arial" w:eastAsia="Times New Roman" w:hAnsi="Arial" w:cs="Arial"/>
          <w:color w:val="538135" w:themeColor="accent6" w:themeShade="BF"/>
          <w:szCs w:val="24"/>
          <w:lang w:eastAsia="de-DE"/>
        </w:rPr>
        <w:t> auf Augenhöhe begegnen. </w:t>
      </w:r>
    </w:p>
    <w:p w14:paraId="17061555" w14:textId="77777777" w:rsidR="006B0E81" w:rsidRPr="00BB071D" w:rsidRDefault="006B0E81" w:rsidP="00751C1D">
      <w:pPr>
        <w:pStyle w:val="Listenabsatz"/>
        <w:jc w:val="both"/>
        <w:rPr>
          <w:rFonts w:ascii="Arial" w:eastAsiaTheme="minorHAnsi" w:hAnsi="Arial" w:cs="Arial"/>
          <w:bCs/>
          <w:kern w:val="0"/>
          <w:lang w:eastAsia="en-US" w:bidi="ar-SA"/>
        </w:rPr>
      </w:pPr>
    </w:p>
    <w:p w14:paraId="337C4CC6" w14:textId="30B95C7E" w:rsidR="003D3718" w:rsidRDefault="00A16F78" w:rsidP="0076297C">
      <w:pPr>
        <w:pStyle w:val="Listenabsatz"/>
        <w:numPr>
          <w:ilvl w:val="0"/>
          <w:numId w:val="8"/>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Bitte beschreiben Sie Ihre fachliche Qualifikation für die Position. Welche Erfahrungen bringen Sie in </w:t>
      </w:r>
      <w:r w:rsidR="001B7CE2" w:rsidRPr="00BB071D">
        <w:rPr>
          <w:rFonts w:ascii="Arial" w:eastAsiaTheme="minorHAnsi" w:hAnsi="Arial" w:cs="Arial"/>
          <w:bCs/>
          <w:kern w:val="0"/>
          <w:lang w:eastAsia="en-US" w:bidi="ar-SA"/>
        </w:rPr>
        <w:t xml:space="preserve">Führung, </w:t>
      </w:r>
      <w:r w:rsidRPr="00BB071D">
        <w:rPr>
          <w:rFonts w:ascii="Arial" w:eastAsiaTheme="minorHAnsi" w:hAnsi="Arial" w:cs="Arial"/>
          <w:bCs/>
          <w:kern w:val="0"/>
          <w:lang w:eastAsia="en-US" w:bidi="ar-SA"/>
        </w:rPr>
        <w:t>öffentlicher Verwaltung</w:t>
      </w:r>
      <w:r w:rsidR="001B7CE2" w:rsidRPr="00BB071D">
        <w:rPr>
          <w:rFonts w:ascii="Arial" w:eastAsiaTheme="minorHAnsi" w:hAnsi="Arial" w:cs="Arial"/>
          <w:bCs/>
          <w:kern w:val="0"/>
          <w:lang w:eastAsia="en-US" w:bidi="ar-SA"/>
        </w:rPr>
        <w:t xml:space="preserve">, </w:t>
      </w:r>
      <w:r w:rsidRPr="00BB071D">
        <w:rPr>
          <w:rFonts w:ascii="Arial" w:eastAsiaTheme="minorHAnsi" w:hAnsi="Arial" w:cs="Arial"/>
          <w:bCs/>
          <w:kern w:val="0"/>
          <w:lang w:eastAsia="en-US" w:bidi="ar-SA"/>
        </w:rPr>
        <w:t>kommunaler Haushaltsführung und Finanzplanung mit?</w:t>
      </w:r>
    </w:p>
    <w:p w14:paraId="63C65ADA" w14:textId="6F32AAFD" w:rsidR="002D3459" w:rsidRDefault="00464BD7" w:rsidP="00EB3A4E">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 xml:space="preserve">Nach meinem Studium der Politikwissenschaft </w:t>
      </w:r>
      <w:r w:rsidR="0036275D">
        <w:rPr>
          <w:rFonts w:ascii="Arial" w:eastAsiaTheme="minorHAnsi" w:hAnsi="Arial" w:cs="Arial"/>
          <w:bCs/>
          <w:color w:val="538135" w:themeColor="accent6" w:themeShade="BF"/>
          <w:kern w:val="0"/>
          <w:lang w:eastAsia="en-US" w:bidi="ar-SA"/>
        </w:rPr>
        <w:t xml:space="preserve">in Tübingen habe ich an der Universität St. Gallen ein </w:t>
      </w:r>
      <w:r w:rsidR="00A22CE8">
        <w:rPr>
          <w:rFonts w:ascii="Arial" w:eastAsiaTheme="minorHAnsi" w:hAnsi="Arial" w:cs="Arial"/>
          <w:bCs/>
          <w:color w:val="538135" w:themeColor="accent6" w:themeShade="BF"/>
          <w:kern w:val="0"/>
          <w:lang w:eastAsia="en-US" w:bidi="ar-SA"/>
        </w:rPr>
        <w:t xml:space="preserve">englischsprachiges </w:t>
      </w:r>
      <w:r w:rsidR="0036275D">
        <w:rPr>
          <w:rFonts w:ascii="Arial" w:eastAsiaTheme="minorHAnsi" w:hAnsi="Arial" w:cs="Arial"/>
          <w:bCs/>
          <w:color w:val="538135" w:themeColor="accent6" w:themeShade="BF"/>
          <w:kern w:val="0"/>
          <w:lang w:eastAsia="en-US" w:bidi="ar-SA"/>
        </w:rPr>
        <w:t>PhD</w:t>
      </w:r>
      <w:r w:rsidR="009F59BE">
        <w:rPr>
          <w:rFonts w:ascii="Arial" w:eastAsiaTheme="minorHAnsi" w:hAnsi="Arial" w:cs="Arial"/>
          <w:bCs/>
          <w:color w:val="538135" w:themeColor="accent6" w:themeShade="BF"/>
          <w:kern w:val="0"/>
          <w:lang w:eastAsia="en-US" w:bidi="ar-SA"/>
        </w:rPr>
        <w:t>-</w:t>
      </w:r>
      <w:r w:rsidR="0036275D">
        <w:rPr>
          <w:rFonts w:ascii="Arial" w:eastAsiaTheme="minorHAnsi" w:hAnsi="Arial" w:cs="Arial"/>
          <w:bCs/>
          <w:color w:val="538135" w:themeColor="accent6" w:themeShade="BF"/>
          <w:kern w:val="0"/>
          <w:lang w:eastAsia="en-US" w:bidi="ar-SA"/>
        </w:rPr>
        <w:t xml:space="preserve">Programm absolviert </w:t>
      </w:r>
      <w:r w:rsidR="00B43BE1">
        <w:rPr>
          <w:rFonts w:ascii="Arial" w:eastAsiaTheme="minorHAnsi" w:hAnsi="Arial" w:cs="Arial"/>
          <w:bCs/>
          <w:color w:val="538135" w:themeColor="accent6" w:themeShade="BF"/>
          <w:kern w:val="0"/>
          <w:lang w:eastAsia="en-US" w:bidi="ar-SA"/>
        </w:rPr>
        <w:t xml:space="preserve">und 2006 meine Promotion </w:t>
      </w:r>
      <w:r w:rsidR="009F59BE">
        <w:rPr>
          <w:rFonts w:ascii="Arial" w:eastAsiaTheme="minorHAnsi" w:hAnsi="Arial" w:cs="Arial"/>
          <w:bCs/>
          <w:color w:val="538135" w:themeColor="accent6" w:themeShade="BF"/>
          <w:kern w:val="0"/>
          <w:lang w:eastAsia="en-US" w:bidi="ar-SA"/>
        </w:rPr>
        <w:t xml:space="preserve">zum Thema „Geschlechtergleichstellung in der UN Verwaltung zur </w:t>
      </w:r>
      <w:r w:rsidR="00B43BE1">
        <w:rPr>
          <w:rFonts w:ascii="Arial" w:eastAsiaTheme="minorHAnsi" w:hAnsi="Arial" w:cs="Arial"/>
          <w:bCs/>
          <w:color w:val="538135" w:themeColor="accent6" w:themeShade="BF"/>
          <w:kern w:val="0"/>
          <w:lang w:eastAsia="en-US" w:bidi="ar-SA"/>
        </w:rPr>
        <w:t>Friedenssicherung</w:t>
      </w:r>
      <w:r w:rsidR="009F59BE">
        <w:rPr>
          <w:rFonts w:ascii="Arial" w:eastAsiaTheme="minorHAnsi" w:hAnsi="Arial" w:cs="Arial"/>
          <w:bCs/>
          <w:color w:val="538135" w:themeColor="accent6" w:themeShade="BF"/>
          <w:kern w:val="0"/>
          <w:lang w:eastAsia="en-US" w:bidi="ar-SA"/>
        </w:rPr>
        <w:t>“</w:t>
      </w:r>
      <w:r w:rsidR="00B43BE1">
        <w:rPr>
          <w:rFonts w:ascii="Arial" w:eastAsiaTheme="minorHAnsi" w:hAnsi="Arial" w:cs="Arial"/>
          <w:bCs/>
          <w:color w:val="538135" w:themeColor="accent6" w:themeShade="BF"/>
          <w:kern w:val="0"/>
          <w:lang w:eastAsia="en-US" w:bidi="ar-SA"/>
        </w:rPr>
        <w:t xml:space="preserve"> </w:t>
      </w:r>
      <w:r w:rsidR="002D3459">
        <w:rPr>
          <w:rFonts w:ascii="Arial" w:eastAsiaTheme="minorHAnsi" w:hAnsi="Arial" w:cs="Arial"/>
          <w:bCs/>
          <w:color w:val="538135" w:themeColor="accent6" w:themeShade="BF"/>
          <w:kern w:val="0"/>
          <w:lang w:eastAsia="en-US" w:bidi="ar-SA"/>
        </w:rPr>
        <w:t xml:space="preserve">abgeschlossen. </w:t>
      </w:r>
    </w:p>
    <w:p w14:paraId="5E174B7F" w14:textId="41087820" w:rsidR="00925A77" w:rsidRDefault="003B1A05" w:rsidP="00925A77">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Als persönliche Mitarbeiterin i</w:t>
      </w:r>
      <w:r w:rsidR="002D3459">
        <w:rPr>
          <w:rFonts w:ascii="Arial" w:eastAsiaTheme="minorHAnsi" w:hAnsi="Arial" w:cs="Arial"/>
          <w:bCs/>
          <w:color w:val="538135" w:themeColor="accent6" w:themeShade="BF"/>
          <w:kern w:val="0"/>
          <w:lang w:eastAsia="en-US" w:bidi="ar-SA"/>
        </w:rPr>
        <w:t>m Landtag von Baden-Württemberg</w:t>
      </w:r>
      <w:r>
        <w:rPr>
          <w:rFonts w:ascii="Arial" w:eastAsiaTheme="minorHAnsi" w:hAnsi="Arial" w:cs="Arial"/>
          <w:bCs/>
          <w:color w:val="538135" w:themeColor="accent6" w:themeShade="BF"/>
          <w:kern w:val="0"/>
          <w:lang w:eastAsia="en-US" w:bidi="ar-SA"/>
        </w:rPr>
        <w:t xml:space="preserve"> und als Referentin für Ethik und nachhaltige Entwicklung an</w:t>
      </w:r>
      <w:r w:rsidR="002D3459">
        <w:rPr>
          <w:rFonts w:ascii="Arial" w:eastAsiaTheme="minorHAnsi" w:hAnsi="Arial" w:cs="Arial"/>
          <w:bCs/>
          <w:color w:val="538135" w:themeColor="accent6" w:themeShade="BF"/>
          <w:kern w:val="0"/>
          <w:lang w:eastAsia="en-US" w:bidi="ar-SA"/>
        </w:rPr>
        <w:t xml:space="preserve"> der Hochschule </w:t>
      </w:r>
      <w:r>
        <w:rPr>
          <w:rFonts w:ascii="Arial" w:eastAsiaTheme="minorHAnsi" w:hAnsi="Arial" w:cs="Arial"/>
          <w:bCs/>
          <w:color w:val="538135" w:themeColor="accent6" w:themeShade="BF"/>
          <w:kern w:val="0"/>
          <w:lang w:eastAsia="en-US" w:bidi="ar-SA"/>
        </w:rPr>
        <w:t xml:space="preserve">Reutlingen habe ich </w:t>
      </w:r>
      <w:r w:rsidR="00925A77">
        <w:rPr>
          <w:rFonts w:ascii="Arial" w:eastAsiaTheme="minorHAnsi" w:hAnsi="Arial" w:cs="Arial"/>
          <w:bCs/>
          <w:color w:val="538135" w:themeColor="accent6" w:themeShade="BF"/>
          <w:kern w:val="0"/>
          <w:lang w:eastAsia="en-US" w:bidi="ar-SA"/>
        </w:rPr>
        <w:t>praktische Verwaltungserfahrung gesammelt</w:t>
      </w:r>
      <w:r w:rsidR="00925A77" w:rsidRPr="00925A77">
        <w:rPr>
          <w:rFonts w:ascii="Arial" w:eastAsiaTheme="minorHAnsi" w:hAnsi="Arial" w:cs="Arial"/>
          <w:bCs/>
          <w:color w:val="538135" w:themeColor="accent6" w:themeShade="BF"/>
          <w:kern w:val="0"/>
          <w:lang w:eastAsia="en-US" w:bidi="ar-SA"/>
        </w:rPr>
        <w:t>.</w:t>
      </w:r>
    </w:p>
    <w:p w14:paraId="0558EF73" w14:textId="506D304D" w:rsidR="004B640F" w:rsidRDefault="006A11AB" w:rsidP="00925A77">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Im Rahmen</w:t>
      </w:r>
      <w:r w:rsidR="00925A77">
        <w:rPr>
          <w:rFonts w:ascii="Arial" w:eastAsiaTheme="minorHAnsi" w:hAnsi="Arial" w:cs="Arial"/>
          <w:bCs/>
          <w:color w:val="538135" w:themeColor="accent6" w:themeShade="BF"/>
          <w:kern w:val="0"/>
          <w:lang w:eastAsia="en-US" w:bidi="ar-SA"/>
        </w:rPr>
        <w:t xml:space="preserve"> zahlreiche</w:t>
      </w:r>
      <w:r>
        <w:rPr>
          <w:rFonts w:ascii="Arial" w:eastAsiaTheme="minorHAnsi" w:hAnsi="Arial" w:cs="Arial"/>
          <w:bCs/>
          <w:color w:val="538135" w:themeColor="accent6" w:themeShade="BF"/>
          <w:kern w:val="0"/>
          <w:lang w:eastAsia="en-US" w:bidi="ar-SA"/>
        </w:rPr>
        <w:t>r</w:t>
      </w:r>
      <w:r w:rsidR="00925A77">
        <w:rPr>
          <w:rFonts w:ascii="Arial" w:eastAsiaTheme="minorHAnsi" w:hAnsi="Arial" w:cs="Arial"/>
          <w:bCs/>
          <w:color w:val="538135" w:themeColor="accent6" w:themeShade="BF"/>
          <w:kern w:val="0"/>
          <w:lang w:eastAsia="en-US" w:bidi="ar-SA"/>
        </w:rPr>
        <w:t xml:space="preserve"> Lehraufträge u.a. an der Verwaltungshochschule Kehl und meiner aktuellen Tätigke</w:t>
      </w:r>
      <w:r w:rsidR="00C14FFF">
        <w:rPr>
          <w:rFonts w:ascii="Arial" w:eastAsiaTheme="minorHAnsi" w:hAnsi="Arial" w:cs="Arial"/>
          <w:bCs/>
          <w:color w:val="538135" w:themeColor="accent6" w:themeShade="BF"/>
          <w:kern w:val="0"/>
          <w:lang w:eastAsia="en-US" w:bidi="ar-SA"/>
        </w:rPr>
        <w:t xml:space="preserve">it als kommunalpolitische Beraterin </w:t>
      </w:r>
      <w:r w:rsidR="00D603DE">
        <w:rPr>
          <w:rFonts w:ascii="Arial" w:eastAsiaTheme="minorHAnsi" w:hAnsi="Arial" w:cs="Arial"/>
          <w:bCs/>
          <w:color w:val="538135" w:themeColor="accent6" w:themeShade="BF"/>
          <w:kern w:val="0"/>
          <w:lang w:eastAsia="en-US" w:bidi="ar-SA"/>
        </w:rPr>
        <w:t>habe ich</w:t>
      </w:r>
      <w:r w:rsidR="004B640F">
        <w:rPr>
          <w:rFonts w:ascii="Arial" w:eastAsiaTheme="minorHAnsi" w:hAnsi="Arial" w:cs="Arial"/>
          <w:bCs/>
          <w:color w:val="538135" w:themeColor="accent6" w:themeShade="BF"/>
          <w:kern w:val="0"/>
          <w:lang w:eastAsia="en-US" w:bidi="ar-SA"/>
        </w:rPr>
        <w:t xml:space="preserve"> mein Wissen an künftige Führungskräfte der Verwaltung und Bürgermeister*innen weitergegeben. </w:t>
      </w:r>
    </w:p>
    <w:p w14:paraId="4C07723D" w14:textId="015130C9" w:rsidR="00234DF1" w:rsidRPr="00131157" w:rsidRDefault="0033088B" w:rsidP="00131157">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 xml:space="preserve">Seit </w:t>
      </w:r>
      <w:r w:rsidR="00EB3A4E">
        <w:rPr>
          <w:rFonts w:ascii="Arial" w:eastAsiaTheme="minorHAnsi" w:hAnsi="Arial" w:cs="Arial"/>
          <w:bCs/>
          <w:color w:val="538135" w:themeColor="accent6" w:themeShade="BF"/>
          <w:kern w:val="0"/>
          <w:lang w:eastAsia="en-US" w:bidi="ar-SA"/>
        </w:rPr>
        <w:t xml:space="preserve">über 10 Jahren </w:t>
      </w:r>
      <w:r w:rsidR="00D40FDA">
        <w:rPr>
          <w:rFonts w:ascii="Arial" w:eastAsiaTheme="minorHAnsi" w:hAnsi="Arial" w:cs="Arial"/>
          <w:bCs/>
          <w:color w:val="538135" w:themeColor="accent6" w:themeShade="BF"/>
          <w:kern w:val="0"/>
          <w:lang w:eastAsia="en-US" w:bidi="ar-SA"/>
        </w:rPr>
        <w:t xml:space="preserve">bin ich </w:t>
      </w:r>
      <w:r w:rsidR="00EB3A4E">
        <w:rPr>
          <w:rFonts w:ascii="Arial" w:eastAsiaTheme="minorHAnsi" w:hAnsi="Arial" w:cs="Arial"/>
          <w:bCs/>
          <w:color w:val="538135" w:themeColor="accent6" w:themeShade="BF"/>
          <w:kern w:val="0"/>
          <w:lang w:eastAsia="en-US" w:bidi="ar-SA"/>
        </w:rPr>
        <w:t>ehrenamtliche Kommunalpolitik</w:t>
      </w:r>
      <w:r w:rsidR="00D40FDA">
        <w:rPr>
          <w:rFonts w:ascii="Arial" w:eastAsiaTheme="minorHAnsi" w:hAnsi="Arial" w:cs="Arial"/>
          <w:bCs/>
          <w:color w:val="538135" w:themeColor="accent6" w:themeShade="BF"/>
          <w:kern w:val="0"/>
          <w:lang w:eastAsia="en-US" w:bidi="ar-SA"/>
        </w:rPr>
        <w:t>erin</w:t>
      </w:r>
      <w:r w:rsidR="00EB3A4E">
        <w:rPr>
          <w:rFonts w:ascii="Arial" w:eastAsiaTheme="minorHAnsi" w:hAnsi="Arial" w:cs="Arial"/>
          <w:bCs/>
          <w:color w:val="538135" w:themeColor="accent6" w:themeShade="BF"/>
          <w:kern w:val="0"/>
          <w:lang w:eastAsia="en-US" w:bidi="ar-SA"/>
        </w:rPr>
        <w:t xml:space="preserve"> in Tübingen</w:t>
      </w:r>
      <w:r w:rsidR="00D40FDA">
        <w:rPr>
          <w:rFonts w:ascii="Arial" w:eastAsiaTheme="minorHAnsi" w:hAnsi="Arial" w:cs="Arial"/>
          <w:bCs/>
          <w:color w:val="538135" w:themeColor="accent6" w:themeShade="BF"/>
          <w:kern w:val="0"/>
          <w:lang w:eastAsia="en-US" w:bidi="ar-SA"/>
        </w:rPr>
        <w:t xml:space="preserve"> – immer mit Führungsverantwortung </w:t>
      </w:r>
      <w:r w:rsidR="007A7400">
        <w:rPr>
          <w:rFonts w:ascii="Arial" w:eastAsiaTheme="minorHAnsi" w:hAnsi="Arial" w:cs="Arial"/>
          <w:bCs/>
          <w:color w:val="538135" w:themeColor="accent6" w:themeShade="BF"/>
          <w:kern w:val="0"/>
          <w:lang w:eastAsia="en-US" w:bidi="ar-SA"/>
        </w:rPr>
        <w:t>als Fraktionsvorsitzende bzw. Ortsvorsteherin in Tübingen-Weilheim. In diesen Jahren habe ich als Vorsitzende der größten Fraktion stets die Haushaltsverhandlungen geführt. Auch in meinem ersten Jahr 2009 bei äußerst schwieriger Haushalt</w:t>
      </w:r>
      <w:r w:rsidR="003C23E4">
        <w:rPr>
          <w:rFonts w:ascii="Arial" w:eastAsiaTheme="minorHAnsi" w:hAnsi="Arial" w:cs="Arial"/>
          <w:bCs/>
          <w:color w:val="538135" w:themeColor="accent6" w:themeShade="BF"/>
          <w:kern w:val="0"/>
          <w:lang w:eastAsia="en-US" w:bidi="ar-SA"/>
        </w:rPr>
        <w:t>s</w:t>
      </w:r>
      <w:r w:rsidR="007A7400">
        <w:rPr>
          <w:rFonts w:ascii="Arial" w:eastAsiaTheme="minorHAnsi" w:hAnsi="Arial" w:cs="Arial"/>
          <w:bCs/>
          <w:color w:val="538135" w:themeColor="accent6" w:themeShade="BF"/>
          <w:kern w:val="0"/>
          <w:lang w:eastAsia="en-US" w:bidi="ar-SA"/>
        </w:rPr>
        <w:t>lage.</w:t>
      </w:r>
      <w:r w:rsidR="00D71A23">
        <w:rPr>
          <w:rFonts w:ascii="Arial" w:eastAsiaTheme="minorHAnsi" w:hAnsi="Arial" w:cs="Arial"/>
          <w:bCs/>
          <w:color w:val="538135" w:themeColor="accent6" w:themeShade="BF"/>
          <w:kern w:val="0"/>
          <w:lang w:eastAsia="en-US" w:bidi="ar-SA"/>
        </w:rPr>
        <w:t xml:space="preserve"> Die überparteiliche und interfraktionelle Zusammenarbeit in der Kommunalpolitik ist mir wichtig. M</w:t>
      </w:r>
      <w:r w:rsidR="007A7400">
        <w:rPr>
          <w:rFonts w:ascii="Arial" w:eastAsiaTheme="minorHAnsi" w:hAnsi="Arial" w:cs="Arial"/>
          <w:bCs/>
          <w:color w:val="538135" w:themeColor="accent6" w:themeShade="BF"/>
          <w:kern w:val="0"/>
          <w:lang w:eastAsia="en-US" w:bidi="ar-SA"/>
        </w:rPr>
        <w:t xml:space="preserve">ein Bestreben war es stets </w:t>
      </w:r>
      <w:r w:rsidR="00FF7CC7">
        <w:rPr>
          <w:rFonts w:ascii="Arial" w:eastAsiaTheme="minorHAnsi" w:hAnsi="Arial" w:cs="Arial"/>
          <w:bCs/>
          <w:color w:val="538135" w:themeColor="accent6" w:themeShade="BF"/>
          <w:kern w:val="0"/>
          <w:lang w:eastAsia="en-US" w:bidi="ar-SA"/>
        </w:rPr>
        <w:t>Haushaltsbeschlüsse mit</w:t>
      </w:r>
      <w:r w:rsidR="006509F1">
        <w:rPr>
          <w:rFonts w:ascii="Arial" w:eastAsiaTheme="minorHAnsi" w:hAnsi="Arial" w:cs="Arial"/>
          <w:bCs/>
          <w:color w:val="538135" w:themeColor="accent6" w:themeShade="BF"/>
          <w:kern w:val="0"/>
          <w:lang w:eastAsia="en-US" w:bidi="ar-SA"/>
        </w:rPr>
        <w:t xml:space="preserve"> </w:t>
      </w:r>
      <w:r w:rsidR="00FF7CC7">
        <w:rPr>
          <w:rFonts w:ascii="Arial" w:eastAsiaTheme="minorHAnsi" w:hAnsi="Arial" w:cs="Arial"/>
          <w:bCs/>
          <w:color w:val="538135" w:themeColor="accent6" w:themeShade="BF"/>
          <w:kern w:val="0"/>
          <w:lang w:eastAsia="en-US" w:bidi="ar-SA"/>
        </w:rPr>
        <w:t xml:space="preserve">breiter Mehrheit zu fassen. </w:t>
      </w:r>
      <w:r w:rsidR="006509F1">
        <w:rPr>
          <w:rFonts w:ascii="Arial" w:eastAsiaTheme="minorHAnsi" w:hAnsi="Arial" w:cs="Arial"/>
          <w:bCs/>
          <w:color w:val="538135" w:themeColor="accent6" w:themeShade="BF"/>
          <w:kern w:val="0"/>
          <w:lang w:eastAsia="en-US" w:bidi="ar-SA"/>
        </w:rPr>
        <w:t xml:space="preserve">In der Regel ist mir das gelungen. </w:t>
      </w:r>
    </w:p>
    <w:p w14:paraId="429A0CCA" w14:textId="77777777" w:rsidR="003D3718" w:rsidRPr="00BB071D" w:rsidRDefault="003D3718" w:rsidP="00751C1D">
      <w:pPr>
        <w:pStyle w:val="Listenabsatz"/>
        <w:jc w:val="both"/>
        <w:rPr>
          <w:rFonts w:ascii="Arial" w:eastAsiaTheme="minorHAnsi" w:hAnsi="Arial" w:cs="Arial"/>
          <w:bCs/>
          <w:kern w:val="0"/>
          <w:lang w:eastAsia="en-US" w:bidi="ar-SA"/>
        </w:rPr>
      </w:pPr>
    </w:p>
    <w:p w14:paraId="53667EB3" w14:textId="30802B5F" w:rsidR="00F70653" w:rsidRDefault="00DA4016" w:rsidP="0076297C">
      <w:pPr>
        <w:pStyle w:val="Listenabsatz"/>
        <w:numPr>
          <w:ilvl w:val="0"/>
          <w:numId w:val="8"/>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Soll das </w:t>
      </w:r>
      <w:r w:rsidR="00D219BF" w:rsidRPr="00BB071D">
        <w:rPr>
          <w:rFonts w:ascii="Arial" w:eastAsiaTheme="minorHAnsi" w:hAnsi="Arial" w:cs="Arial"/>
          <w:bCs/>
          <w:kern w:val="0"/>
          <w:lang w:eastAsia="en-US" w:bidi="ar-SA"/>
        </w:rPr>
        <w:t xml:space="preserve">Amt des Finanzbürgermeisters weiterhin in Personalunion mit dem Amt des Oberbürgermeisters </w:t>
      </w:r>
      <w:r w:rsidRPr="00BB071D">
        <w:rPr>
          <w:rFonts w:ascii="Arial" w:eastAsiaTheme="minorHAnsi" w:hAnsi="Arial" w:cs="Arial"/>
          <w:bCs/>
          <w:kern w:val="0"/>
          <w:lang w:eastAsia="en-US" w:bidi="ar-SA"/>
        </w:rPr>
        <w:t>ausgeübt werden</w:t>
      </w:r>
      <w:r w:rsidR="00D219BF" w:rsidRPr="00BB071D">
        <w:rPr>
          <w:rFonts w:ascii="Arial" w:eastAsiaTheme="minorHAnsi" w:hAnsi="Arial" w:cs="Arial"/>
          <w:bCs/>
          <w:kern w:val="0"/>
          <w:lang w:eastAsia="en-US" w:bidi="ar-SA"/>
        </w:rPr>
        <w:t>?</w:t>
      </w:r>
      <w:r w:rsidR="00F70653" w:rsidRPr="00BB071D">
        <w:rPr>
          <w:rFonts w:ascii="Arial" w:eastAsiaTheme="minorHAnsi" w:hAnsi="Arial" w:cs="Arial"/>
          <w:bCs/>
          <w:kern w:val="0"/>
          <w:lang w:eastAsia="en-US" w:bidi="ar-SA"/>
        </w:rPr>
        <w:t xml:space="preserve"> </w:t>
      </w:r>
    </w:p>
    <w:p w14:paraId="6047F36B" w14:textId="00C12CC9" w:rsidR="00DA39B0" w:rsidRPr="004850BA" w:rsidRDefault="008700B1" w:rsidP="00DA39B0">
      <w:pPr>
        <w:pStyle w:val="Listenabsatz"/>
        <w:ind w:left="1080"/>
        <w:jc w:val="both"/>
        <w:rPr>
          <w:rFonts w:ascii="Arial" w:eastAsiaTheme="minorHAnsi" w:hAnsi="Arial" w:cs="Arial"/>
          <w:bCs/>
          <w:color w:val="538135" w:themeColor="accent6" w:themeShade="BF"/>
          <w:kern w:val="0"/>
          <w:lang w:eastAsia="en-US" w:bidi="ar-SA"/>
        </w:rPr>
      </w:pPr>
      <w:r w:rsidRPr="004850BA">
        <w:rPr>
          <w:rFonts w:ascii="Arial" w:eastAsiaTheme="minorHAnsi" w:hAnsi="Arial" w:cs="Arial"/>
          <w:bCs/>
          <w:color w:val="538135" w:themeColor="accent6" w:themeShade="BF"/>
          <w:kern w:val="0"/>
          <w:lang w:eastAsia="en-US" w:bidi="ar-SA"/>
        </w:rPr>
        <w:t xml:space="preserve">Zum jetzigen Zeitpunkt sehe ich keine Notwendigkeit </w:t>
      </w:r>
      <w:r w:rsidR="007931B3" w:rsidRPr="004850BA">
        <w:rPr>
          <w:rFonts w:ascii="Arial" w:eastAsiaTheme="minorHAnsi" w:hAnsi="Arial" w:cs="Arial"/>
          <w:bCs/>
          <w:color w:val="538135" w:themeColor="accent6" w:themeShade="BF"/>
          <w:kern w:val="0"/>
          <w:lang w:eastAsia="en-US" w:bidi="ar-SA"/>
        </w:rPr>
        <w:t xml:space="preserve">an dieser Struktur etwas zu verändern. </w:t>
      </w:r>
      <w:r w:rsidR="00485767" w:rsidRPr="004850BA">
        <w:rPr>
          <w:rFonts w:ascii="Arial" w:eastAsiaTheme="minorHAnsi" w:hAnsi="Arial" w:cs="Arial"/>
          <w:bCs/>
          <w:color w:val="538135" w:themeColor="accent6" w:themeShade="BF"/>
          <w:kern w:val="0"/>
          <w:lang w:eastAsia="en-US" w:bidi="ar-SA"/>
        </w:rPr>
        <w:t>Wichtig finde ich, dass die städtischen Haushalte wieder am Ende des Jahres und nicht im Frühjahr des nächsten Jahres beschlossen werden</w:t>
      </w:r>
      <w:r w:rsidR="004850BA" w:rsidRPr="004850BA">
        <w:rPr>
          <w:rFonts w:ascii="Arial" w:eastAsiaTheme="minorHAnsi" w:hAnsi="Arial" w:cs="Arial"/>
          <w:bCs/>
          <w:color w:val="538135" w:themeColor="accent6" w:themeShade="BF"/>
          <w:kern w:val="0"/>
          <w:lang w:eastAsia="en-US" w:bidi="ar-SA"/>
        </w:rPr>
        <w:t xml:space="preserve">, um </w:t>
      </w:r>
      <w:r w:rsidR="001558D5">
        <w:rPr>
          <w:rFonts w:ascii="Arial" w:eastAsiaTheme="minorHAnsi" w:hAnsi="Arial" w:cs="Arial"/>
          <w:bCs/>
          <w:color w:val="538135" w:themeColor="accent6" w:themeShade="BF"/>
          <w:kern w:val="0"/>
          <w:lang w:eastAsia="en-US" w:bidi="ar-SA"/>
        </w:rPr>
        <w:t>Landes- und Bundes</w:t>
      </w:r>
      <w:r w:rsidR="004850BA" w:rsidRPr="004850BA">
        <w:rPr>
          <w:rFonts w:ascii="Arial" w:eastAsiaTheme="minorHAnsi" w:hAnsi="Arial" w:cs="Arial"/>
          <w:bCs/>
          <w:color w:val="538135" w:themeColor="accent6" w:themeShade="BF"/>
          <w:kern w:val="0"/>
          <w:lang w:eastAsia="en-US" w:bidi="ar-SA"/>
        </w:rPr>
        <w:t xml:space="preserve">förderungen besser abrufen zu können. </w:t>
      </w:r>
    </w:p>
    <w:p w14:paraId="40ACF2A5" w14:textId="37AF534A" w:rsidR="004850BA" w:rsidRPr="00BB071D" w:rsidRDefault="004850BA" w:rsidP="00DA39B0">
      <w:pPr>
        <w:pStyle w:val="Listenabsatz"/>
        <w:ind w:left="1080"/>
        <w:jc w:val="both"/>
        <w:rPr>
          <w:rFonts w:ascii="Arial" w:eastAsiaTheme="minorHAnsi" w:hAnsi="Arial" w:cs="Arial"/>
          <w:bCs/>
          <w:kern w:val="0"/>
          <w:lang w:eastAsia="en-US" w:bidi="ar-SA"/>
        </w:rPr>
      </w:pPr>
      <w:r w:rsidRPr="004850BA">
        <w:rPr>
          <w:rFonts w:ascii="Arial" w:eastAsiaTheme="minorHAnsi" w:hAnsi="Arial" w:cs="Arial"/>
          <w:bCs/>
          <w:color w:val="538135" w:themeColor="accent6" w:themeShade="BF"/>
          <w:kern w:val="0"/>
          <w:lang w:eastAsia="en-US" w:bidi="ar-SA"/>
        </w:rPr>
        <w:t xml:space="preserve">Eine Umstellung auf einen Doppelhaushalt finde ich überlegenswert. </w:t>
      </w:r>
    </w:p>
    <w:p w14:paraId="553505E1" w14:textId="77777777" w:rsidR="004E0DEC" w:rsidRPr="00BB071D" w:rsidRDefault="004E0DEC" w:rsidP="00751C1D">
      <w:pPr>
        <w:pStyle w:val="Listenabsatz"/>
        <w:jc w:val="both"/>
        <w:rPr>
          <w:rFonts w:ascii="Arial" w:eastAsiaTheme="minorHAnsi" w:hAnsi="Arial" w:cs="Arial"/>
          <w:bCs/>
          <w:kern w:val="0"/>
          <w:lang w:eastAsia="en-US" w:bidi="ar-SA"/>
        </w:rPr>
      </w:pPr>
    </w:p>
    <w:p w14:paraId="3134E4A9" w14:textId="01953162" w:rsidR="004E0DEC" w:rsidRDefault="004E0DEC" w:rsidP="0076297C">
      <w:pPr>
        <w:pStyle w:val="Listenabsatz"/>
        <w:numPr>
          <w:ilvl w:val="0"/>
          <w:numId w:val="8"/>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Welche Rolle spielt für Sie die Verwendung von Social Media in der Ausübung des Amtes?</w:t>
      </w:r>
    </w:p>
    <w:p w14:paraId="1E6E7F27" w14:textId="46DB2960" w:rsidR="004E6AFC" w:rsidRPr="001558D5" w:rsidRDefault="006865D7" w:rsidP="004850BA">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S</w:t>
      </w:r>
      <w:r w:rsidR="00DB757F" w:rsidRPr="001558D5">
        <w:rPr>
          <w:rFonts w:ascii="Arial" w:eastAsiaTheme="minorHAnsi" w:hAnsi="Arial" w:cs="Arial"/>
          <w:bCs/>
          <w:color w:val="538135" w:themeColor="accent6" w:themeShade="BF"/>
          <w:kern w:val="0"/>
          <w:lang w:eastAsia="en-US" w:bidi="ar-SA"/>
        </w:rPr>
        <w:t xml:space="preserve">ocial </w:t>
      </w:r>
      <w:r>
        <w:rPr>
          <w:rFonts w:ascii="Arial" w:eastAsiaTheme="minorHAnsi" w:hAnsi="Arial" w:cs="Arial"/>
          <w:bCs/>
          <w:color w:val="538135" w:themeColor="accent6" w:themeShade="BF"/>
          <w:kern w:val="0"/>
          <w:lang w:eastAsia="en-US" w:bidi="ar-SA"/>
        </w:rPr>
        <w:t>M</w:t>
      </w:r>
      <w:r w:rsidR="00DB757F" w:rsidRPr="001558D5">
        <w:rPr>
          <w:rFonts w:ascii="Arial" w:eastAsiaTheme="minorHAnsi" w:hAnsi="Arial" w:cs="Arial"/>
          <w:bCs/>
          <w:color w:val="538135" w:themeColor="accent6" w:themeShade="BF"/>
          <w:kern w:val="0"/>
          <w:lang w:eastAsia="en-US" w:bidi="ar-SA"/>
        </w:rPr>
        <w:t xml:space="preserve">edia </w:t>
      </w:r>
      <w:r>
        <w:rPr>
          <w:rFonts w:ascii="Arial" w:eastAsiaTheme="minorHAnsi" w:hAnsi="Arial" w:cs="Arial"/>
          <w:bCs/>
          <w:color w:val="538135" w:themeColor="accent6" w:themeShade="BF"/>
          <w:kern w:val="0"/>
          <w:lang w:eastAsia="en-US" w:bidi="ar-SA"/>
        </w:rPr>
        <w:t xml:space="preserve">ist </w:t>
      </w:r>
      <w:r w:rsidR="00DB757F" w:rsidRPr="001558D5">
        <w:rPr>
          <w:rFonts w:ascii="Arial" w:eastAsiaTheme="minorHAnsi" w:hAnsi="Arial" w:cs="Arial"/>
          <w:bCs/>
          <w:color w:val="538135" w:themeColor="accent6" w:themeShade="BF"/>
          <w:kern w:val="0"/>
          <w:lang w:eastAsia="en-US" w:bidi="ar-SA"/>
        </w:rPr>
        <w:t xml:space="preserve">eine Kommunikationsform, die </w:t>
      </w:r>
      <w:r w:rsidR="00FC4171" w:rsidRPr="001558D5">
        <w:rPr>
          <w:rFonts w:ascii="Arial" w:eastAsiaTheme="minorHAnsi" w:hAnsi="Arial" w:cs="Arial"/>
          <w:bCs/>
          <w:color w:val="538135" w:themeColor="accent6" w:themeShade="BF"/>
          <w:kern w:val="0"/>
          <w:lang w:eastAsia="en-US" w:bidi="ar-SA"/>
        </w:rPr>
        <w:t>aus der heutigen Zeit nicht mehr wegzudenken ist</w:t>
      </w:r>
      <w:r w:rsidR="00055596">
        <w:rPr>
          <w:rFonts w:ascii="Arial" w:eastAsiaTheme="minorHAnsi" w:hAnsi="Arial" w:cs="Arial"/>
          <w:bCs/>
          <w:color w:val="538135" w:themeColor="accent6" w:themeShade="BF"/>
          <w:kern w:val="0"/>
          <w:lang w:eastAsia="en-US" w:bidi="ar-SA"/>
        </w:rPr>
        <w:t>. V</w:t>
      </w:r>
      <w:r w:rsidR="00FC4171" w:rsidRPr="001558D5">
        <w:rPr>
          <w:rFonts w:ascii="Arial" w:eastAsiaTheme="minorHAnsi" w:hAnsi="Arial" w:cs="Arial"/>
          <w:bCs/>
          <w:color w:val="538135" w:themeColor="accent6" w:themeShade="BF"/>
          <w:kern w:val="0"/>
          <w:lang w:eastAsia="en-US" w:bidi="ar-SA"/>
        </w:rPr>
        <w:t xml:space="preserve">iele Unternehmen </w:t>
      </w:r>
      <w:r w:rsidR="00055596">
        <w:rPr>
          <w:rFonts w:ascii="Arial" w:eastAsiaTheme="minorHAnsi" w:hAnsi="Arial" w:cs="Arial"/>
          <w:bCs/>
          <w:color w:val="538135" w:themeColor="accent6" w:themeShade="BF"/>
          <w:kern w:val="0"/>
          <w:lang w:eastAsia="en-US" w:bidi="ar-SA"/>
        </w:rPr>
        <w:t xml:space="preserve">nutzen sie </w:t>
      </w:r>
      <w:r w:rsidR="002A6448">
        <w:rPr>
          <w:rFonts w:ascii="Arial" w:eastAsiaTheme="minorHAnsi" w:hAnsi="Arial" w:cs="Arial"/>
          <w:bCs/>
          <w:color w:val="538135" w:themeColor="accent6" w:themeShade="BF"/>
          <w:kern w:val="0"/>
          <w:lang w:eastAsia="en-US" w:bidi="ar-SA"/>
        </w:rPr>
        <w:t xml:space="preserve">zunehmend </w:t>
      </w:r>
      <w:r w:rsidR="00FC4171" w:rsidRPr="001558D5">
        <w:rPr>
          <w:rFonts w:ascii="Arial" w:eastAsiaTheme="minorHAnsi" w:hAnsi="Arial" w:cs="Arial"/>
          <w:bCs/>
          <w:color w:val="538135" w:themeColor="accent6" w:themeShade="BF"/>
          <w:kern w:val="0"/>
          <w:lang w:eastAsia="en-US" w:bidi="ar-SA"/>
        </w:rPr>
        <w:t>für die Personalgewinnung</w:t>
      </w:r>
      <w:r w:rsidR="004E6AFC" w:rsidRPr="001558D5">
        <w:rPr>
          <w:rFonts w:ascii="Arial" w:eastAsiaTheme="minorHAnsi" w:hAnsi="Arial" w:cs="Arial"/>
          <w:bCs/>
          <w:color w:val="538135" w:themeColor="accent6" w:themeShade="BF"/>
          <w:kern w:val="0"/>
          <w:lang w:eastAsia="en-US" w:bidi="ar-SA"/>
        </w:rPr>
        <w:t>.</w:t>
      </w:r>
    </w:p>
    <w:p w14:paraId="182FB781" w14:textId="166A9FCE" w:rsidR="004850BA" w:rsidRPr="001558D5" w:rsidRDefault="004E6AFC" w:rsidP="004850BA">
      <w:pPr>
        <w:pStyle w:val="Listenabsatz"/>
        <w:ind w:left="1080"/>
        <w:jc w:val="both"/>
        <w:rPr>
          <w:rFonts w:ascii="Arial" w:eastAsiaTheme="minorHAnsi" w:hAnsi="Arial" w:cs="Arial"/>
          <w:bCs/>
          <w:color w:val="538135" w:themeColor="accent6" w:themeShade="BF"/>
          <w:kern w:val="0"/>
          <w:lang w:eastAsia="en-US" w:bidi="ar-SA"/>
        </w:rPr>
      </w:pPr>
      <w:r w:rsidRPr="001558D5">
        <w:rPr>
          <w:rFonts w:ascii="Arial" w:eastAsiaTheme="minorHAnsi" w:hAnsi="Arial" w:cs="Arial"/>
          <w:bCs/>
          <w:color w:val="538135" w:themeColor="accent6" w:themeShade="BF"/>
          <w:kern w:val="0"/>
          <w:lang w:eastAsia="en-US" w:bidi="ar-SA"/>
        </w:rPr>
        <w:t>A</w:t>
      </w:r>
      <w:r w:rsidR="00DB757F" w:rsidRPr="001558D5">
        <w:rPr>
          <w:rFonts w:ascii="Arial" w:eastAsiaTheme="minorHAnsi" w:hAnsi="Arial" w:cs="Arial"/>
          <w:bCs/>
          <w:color w:val="538135" w:themeColor="accent6" w:themeShade="BF"/>
          <w:kern w:val="0"/>
          <w:lang w:eastAsia="en-US" w:bidi="ar-SA"/>
        </w:rPr>
        <w:t xml:space="preserve">ktuell </w:t>
      </w:r>
      <w:r w:rsidRPr="001558D5">
        <w:rPr>
          <w:rFonts w:ascii="Arial" w:eastAsiaTheme="minorHAnsi" w:hAnsi="Arial" w:cs="Arial"/>
          <w:bCs/>
          <w:color w:val="538135" w:themeColor="accent6" w:themeShade="BF"/>
          <w:kern w:val="0"/>
          <w:lang w:eastAsia="en-US" w:bidi="ar-SA"/>
        </w:rPr>
        <w:t>agiere ich in den sozialen Netzwerken in enger Abstimmung mit meinem Wahlkampfteam. Als Oberbürgermeisterin würde ich mich eng mit der Pressestelle abstimmen.</w:t>
      </w:r>
      <w:r w:rsidR="0091681B" w:rsidRPr="001558D5">
        <w:rPr>
          <w:rFonts w:ascii="Arial" w:eastAsiaTheme="minorHAnsi" w:hAnsi="Arial" w:cs="Arial"/>
          <w:bCs/>
          <w:color w:val="538135" w:themeColor="accent6" w:themeShade="BF"/>
          <w:kern w:val="0"/>
          <w:lang w:eastAsia="en-US" w:bidi="ar-SA"/>
        </w:rPr>
        <w:t xml:space="preserve"> Kontrollierte Einblicke zu </w:t>
      </w:r>
      <w:r w:rsidR="00A20C67" w:rsidRPr="001558D5">
        <w:rPr>
          <w:rFonts w:ascii="Arial" w:eastAsiaTheme="minorHAnsi" w:hAnsi="Arial" w:cs="Arial"/>
          <w:bCs/>
          <w:color w:val="538135" w:themeColor="accent6" w:themeShade="BF"/>
          <w:kern w:val="0"/>
          <w:lang w:eastAsia="en-US" w:bidi="ar-SA"/>
        </w:rPr>
        <w:t xml:space="preserve">Freizeit- und </w:t>
      </w:r>
      <w:r w:rsidR="00A20C67" w:rsidRPr="001558D5">
        <w:rPr>
          <w:rFonts w:ascii="Arial" w:eastAsiaTheme="minorHAnsi" w:hAnsi="Arial" w:cs="Arial"/>
          <w:bCs/>
          <w:color w:val="538135" w:themeColor="accent6" w:themeShade="BF"/>
          <w:kern w:val="0"/>
          <w:lang w:eastAsia="en-US" w:bidi="ar-SA"/>
        </w:rPr>
        <w:lastRenderedPageBreak/>
        <w:t>Familienaktivitäten gehört für mich zur Rolle der öffentlichen Person als Oberbürgermeisterin.</w:t>
      </w:r>
      <w:r w:rsidR="003B5329">
        <w:rPr>
          <w:rFonts w:ascii="Arial" w:eastAsiaTheme="minorHAnsi" w:hAnsi="Arial" w:cs="Arial"/>
          <w:bCs/>
          <w:color w:val="538135" w:themeColor="accent6" w:themeShade="BF"/>
          <w:kern w:val="0"/>
          <w:lang w:eastAsia="en-US" w:bidi="ar-SA"/>
        </w:rPr>
        <w:t xml:space="preserve"> </w:t>
      </w:r>
      <w:r w:rsidR="00554D32">
        <w:rPr>
          <w:rFonts w:ascii="Arial" w:eastAsiaTheme="minorHAnsi" w:hAnsi="Arial" w:cs="Arial"/>
          <w:bCs/>
          <w:color w:val="538135" w:themeColor="accent6" w:themeShade="BF"/>
          <w:kern w:val="0"/>
          <w:lang w:eastAsia="en-US" w:bidi="ar-SA"/>
        </w:rPr>
        <w:t xml:space="preserve">Es ist aber klar, dass die Themen und die Wortwahl stets der Würde des Amtes entsprechen müssen. </w:t>
      </w:r>
    </w:p>
    <w:p w14:paraId="2A234A1F" w14:textId="77777777" w:rsidR="00343B3B" w:rsidRPr="00BB071D" w:rsidRDefault="00343B3B" w:rsidP="00751C1D">
      <w:pPr>
        <w:pStyle w:val="Listenabsatz"/>
        <w:jc w:val="both"/>
        <w:rPr>
          <w:rFonts w:ascii="Arial" w:eastAsiaTheme="minorHAnsi" w:hAnsi="Arial" w:cs="Arial"/>
          <w:bCs/>
          <w:kern w:val="0"/>
          <w:lang w:eastAsia="en-US" w:bidi="ar-SA"/>
        </w:rPr>
      </w:pPr>
    </w:p>
    <w:p w14:paraId="74B839A0" w14:textId="039EA978" w:rsidR="00501DFF" w:rsidRDefault="00343B3B"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 xml:space="preserve">Wie möchten Sie mit kontroversen Themen wie der künftigen Stadtentwicklung, dem Wachstum der Stadt </w:t>
      </w:r>
      <w:r w:rsidR="00DA4016" w:rsidRPr="00932EA3">
        <w:rPr>
          <w:rFonts w:ascii="Arial" w:eastAsiaTheme="minorHAnsi" w:hAnsi="Arial" w:cs="Arial"/>
          <w:bCs/>
          <w:kern w:val="0"/>
          <w:lang w:eastAsia="en-US" w:bidi="ar-SA"/>
        </w:rPr>
        <w:t>oder etwaigen</w:t>
      </w:r>
      <w:r w:rsidRPr="00932EA3">
        <w:rPr>
          <w:rFonts w:ascii="Arial" w:eastAsiaTheme="minorHAnsi" w:hAnsi="Arial" w:cs="Arial"/>
          <w:bCs/>
          <w:kern w:val="0"/>
          <w:lang w:eastAsia="en-US" w:bidi="ar-SA"/>
        </w:rPr>
        <w:t xml:space="preserve"> Grenzen des Wachstums umgehen? Wie möchten Sie </w:t>
      </w:r>
      <w:r w:rsidR="00740EDC">
        <w:rPr>
          <w:rFonts w:ascii="Arial" w:eastAsiaTheme="minorHAnsi" w:hAnsi="Arial" w:cs="Arial"/>
          <w:bCs/>
          <w:kern w:val="0"/>
          <w:lang w:eastAsia="en-US" w:bidi="ar-SA"/>
        </w:rPr>
        <w:t>insb.</w:t>
      </w:r>
      <w:r w:rsidRPr="00932EA3">
        <w:rPr>
          <w:rFonts w:ascii="Arial" w:eastAsiaTheme="minorHAnsi" w:hAnsi="Arial" w:cs="Arial"/>
          <w:bCs/>
          <w:kern w:val="0"/>
          <w:lang w:eastAsia="en-US" w:bidi="ar-SA"/>
        </w:rPr>
        <w:t xml:space="preserve"> die Menschen bei diesen Themen zusammenführen?</w:t>
      </w:r>
    </w:p>
    <w:p w14:paraId="7DDCF3FB" w14:textId="13B1037B" w:rsidR="00487668" w:rsidRPr="00030EBA" w:rsidRDefault="00487668" w:rsidP="00487668">
      <w:pPr>
        <w:pStyle w:val="Listenabsatz"/>
        <w:ind w:left="1080"/>
        <w:jc w:val="both"/>
        <w:rPr>
          <w:rFonts w:ascii="Arial" w:eastAsiaTheme="minorHAnsi" w:hAnsi="Arial" w:cs="Arial"/>
          <w:bCs/>
          <w:color w:val="538135" w:themeColor="accent6" w:themeShade="BF"/>
          <w:kern w:val="0"/>
          <w:lang w:eastAsia="en-US" w:bidi="ar-SA"/>
        </w:rPr>
      </w:pPr>
      <w:r w:rsidRPr="00030EBA">
        <w:rPr>
          <w:rFonts w:ascii="Arial" w:eastAsiaTheme="minorHAnsi" w:hAnsi="Arial" w:cs="Arial"/>
          <w:bCs/>
          <w:color w:val="538135" w:themeColor="accent6" w:themeShade="BF"/>
          <w:kern w:val="0"/>
          <w:lang w:eastAsia="en-US" w:bidi="ar-SA"/>
        </w:rPr>
        <w:t>Meine Stärke ist meine Dialogfähigkeit. Ich habe den Mut</w:t>
      </w:r>
      <w:r w:rsidR="0081593F">
        <w:rPr>
          <w:rFonts w:ascii="Arial" w:eastAsiaTheme="minorHAnsi" w:hAnsi="Arial" w:cs="Arial"/>
          <w:bCs/>
          <w:color w:val="538135" w:themeColor="accent6" w:themeShade="BF"/>
          <w:kern w:val="0"/>
          <w:lang w:eastAsia="en-US" w:bidi="ar-SA"/>
        </w:rPr>
        <w:t>,</w:t>
      </w:r>
      <w:r w:rsidRPr="00030EBA">
        <w:rPr>
          <w:rFonts w:ascii="Arial" w:eastAsiaTheme="minorHAnsi" w:hAnsi="Arial" w:cs="Arial"/>
          <w:bCs/>
          <w:color w:val="538135" w:themeColor="accent6" w:themeShade="BF"/>
          <w:kern w:val="0"/>
          <w:lang w:eastAsia="en-US" w:bidi="ar-SA"/>
        </w:rPr>
        <w:t xml:space="preserve"> Themen und Problemstellungen offen anzusprechen. Denn ich bin davon überzeugt, dass nur auf dieser Grundlage </w:t>
      </w:r>
      <w:r w:rsidR="00030EBA" w:rsidRPr="00030EBA">
        <w:rPr>
          <w:rFonts w:ascii="Arial" w:eastAsiaTheme="minorHAnsi" w:hAnsi="Arial" w:cs="Arial"/>
          <w:bCs/>
          <w:color w:val="538135" w:themeColor="accent6" w:themeShade="BF"/>
          <w:kern w:val="0"/>
          <w:lang w:eastAsia="en-US" w:bidi="ar-SA"/>
        </w:rPr>
        <w:t xml:space="preserve">gemeinsam tragfähige Lösungen erarbeitet werden können.  </w:t>
      </w:r>
      <w:r w:rsidRPr="00030EBA">
        <w:rPr>
          <w:rFonts w:ascii="Arial" w:eastAsiaTheme="minorHAnsi" w:hAnsi="Arial" w:cs="Arial"/>
          <w:bCs/>
          <w:color w:val="538135" w:themeColor="accent6" w:themeShade="BF"/>
          <w:kern w:val="0"/>
          <w:lang w:eastAsia="en-US" w:bidi="ar-SA"/>
        </w:rPr>
        <w:t xml:space="preserve"> </w:t>
      </w:r>
    </w:p>
    <w:p w14:paraId="3D586B07" w14:textId="70296EAB" w:rsidR="00487668" w:rsidRPr="000474E7" w:rsidRDefault="00FF5706" w:rsidP="00487668">
      <w:pPr>
        <w:pStyle w:val="Listenabsatz"/>
        <w:ind w:left="1080"/>
        <w:jc w:val="both"/>
        <w:rPr>
          <w:rFonts w:ascii="Arial" w:eastAsiaTheme="minorHAnsi" w:hAnsi="Arial" w:cs="Arial"/>
          <w:bCs/>
          <w:color w:val="538135" w:themeColor="accent6" w:themeShade="BF"/>
          <w:kern w:val="0"/>
          <w:lang w:eastAsia="en-US" w:bidi="ar-SA"/>
        </w:rPr>
      </w:pPr>
      <w:r w:rsidRPr="000474E7">
        <w:rPr>
          <w:rFonts w:ascii="Arial" w:eastAsiaTheme="minorHAnsi" w:hAnsi="Arial" w:cs="Arial"/>
          <w:bCs/>
          <w:color w:val="538135" w:themeColor="accent6" w:themeShade="BF"/>
          <w:kern w:val="0"/>
          <w:lang w:eastAsia="en-US" w:bidi="ar-SA"/>
        </w:rPr>
        <w:t xml:space="preserve">Zu Beginn meiner Tätigkeit </w:t>
      </w:r>
      <w:r w:rsidR="00D95DDD" w:rsidRPr="000474E7">
        <w:rPr>
          <w:rFonts w:ascii="Arial" w:eastAsiaTheme="minorHAnsi" w:hAnsi="Arial" w:cs="Arial"/>
          <w:bCs/>
          <w:color w:val="538135" w:themeColor="accent6" w:themeShade="BF"/>
          <w:kern w:val="0"/>
          <w:lang w:eastAsia="en-US" w:bidi="ar-SA"/>
        </w:rPr>
        <w:t xml:space="preserve">als Ortsvorsteherin </w:t>
      </w:r>
      <w:r w:rsidR="008B2710" w:rsidRPr="000474E7">
        <w:rPr>
          <w:rFonts w:ascii="Arial" w:eastAsiaTheme="minorHAnsi" w:hAnsi="Arial" w:cs="Arial"/>
          <w:bCs/>
          <w:color w:val="538135" w:themeColor="accent6" w:themeShade="BF"/>
          <w:kern w:val="0"/>
          <w:lang w:eastAsia="en-US" w:bidi="ar-SA"/>
        </w:rPr>
        <w:t xml:space="preserve">schwelte beispielsweise ein </w:t>
      </w:r>
      <w:r w:rsidR="00995B61" w:rsidRPr="000474E7">
        <w:rPr>
          <w:rFonts w:ascii="Arial" w:eastAsiaTheme="minorHAnsi" w:hAnsi="Arial" w:cs="Arial"/>
          <w:bCs/>
          <w:color w:val="538135" w:themeColor="accent6" w:themeShade="BF"/>
          <w:kern w:val="0"/>
          <w:lang w:eastAsia="en-US" w:bidi="ar-SA"/>
        </w:rPr>
        <w:t>Konflikt zwischen der Anwohnerschaft auf dem Kreßbach</w:t>
      </w:r>
      <w:r w:rsidR="000A57C3" w:rsidRPr="000474E7">
        <w:rPr>
          <w:rFonts w:ascii="Arial" w:eastAsiaTheme="minorHAnsi" w:hAnsi="Arial" w:cs="Arial"/>
          <w:bCs/>
          <w:color w:val="538135" w:themeColor="accent6" w:themeShade="BF"/>
          <w:kern w:val="0"/>
          <w:lang w:eastAsia="en-US" w:bidi="ar-SA"/>
        </w:rPr>
        <w:t xml:space="preserve"> und </w:t>
      </w:r>
      <w:r w:rsidR="00F97767" w:rsidRPr="000474E7">
        <w:rPr>
          <w:rFonts w:ascii="Arial" w:eastAsiaTheme="minorHAnsi" w:hAnsi="Arial" w:cs="Arial"/>
          <w:bCs/>
          <w:color w:val="538135" w:themeColor="accent6" w:themeShade="BF"/>
          <w:kern w:val="0"/>
          <w:lang w:eastAsia="en-US" w:bidi="ar-SA"/>
        </w:rPr>
        <w:t xml:space="preserve">der Verkehrsabteilung bezüglich der </w:t>
      </w:r>
      <w:r w:rsidR="00D4072B">
        <w:rPr>
          <w:rFonts w:ascii="Arial" w:eastAsiaTheme="minorHAnsi" w:hAnsi="Arial" w:cs="Arial"/>
          <w:bCs/>
          <w:color w:val="538135" w:themeColor="accent6" w:themeShade="BF"/>
          <w:kern w:val="0"/>
          <w:lang w:eastAsia="en-US" w:bidi="ar-SA"/>
        </w:rPr>
        <w:t>Lärm</w:t>
      </w:r>
      <w:r w:rsidR="00790F5B" w:rsidRPr="000474E7">
        <w:rPr>
          <w:rFonts w:ascii="Arial" w:eastAsiaTheme="minorHAnsi" w:hAnsi="Arial" w:cs="Arial"/>
          <w:bCs/>
          <w:color w:val="538135" w:themeColor="accent6" w:themeShade="BF"/>
          <w:kern w:val="0"/>
          <w:lang w:eastAsia="en-US" w:bidi="ar-SA"/>
        </w:rPr>
        <w:t>bel</w:t>
      </w:r>
      <w:r w:rsidR="00D4072B">
        <w:rPr>
          <w:rFonts w:ascii="Arial" w:eastAsiaTheme="minorHAnsi" w:hAnsi="Arial" w:cs="Arial"/>
          <w:bCs/>
          <w:color w:val="538135" w:themeColor="accent6" w:themeShade="BF"/>
          <w:kern w:val="0"/>
          <w:lang w:eastAsia="en-US" w:bidi="ar-SA"/>
        </w:rPr>
        <w:t>astung</w:t>
      </w:r>
      <w:r w:rsidR="00FA3931" w:rsidRPr="000474E7">
        <w:rPr>
          <w:rFonts w:ascii="Arial" w:eastAsiaTheme="minorHAnsi" w:hAnsi="Arial" w:cs="Arial"/>
          <w:bCs/>
          <w:color w:val="538135" w:themeColor="accent6" w:themeShade="BF"/>
          <w:kern w:val="0"/>
          <w:lang w:eastAsia="en-US" w:bidi="ar-SA"/>
        </w:rPr>
        <w:t xml:space="preserve"> und </w:t>
      </w:r>
      <w:r w:rsidR="0055321B">
        <w:rPr>
          <w:rFonts w:ascii="Arial" w:eastAsiaTheme="minorHAnsi" w:hAnsi="Arial" w:cs="Arial"/>
          <w:bCs/>
          <w:color w:val="538135" w:themeColor="accent6" w:themeShade="BF"/>
          <w:kern w:val="0"/>
          <w:lang w:eastAsia="en-US" w:bidi="ar-SA"/>
        </w:rPr>
        <w:t xml:space="preserve">aus Sicht der </w:t>
      </w:r>
      <w:r w:rsidR="00530C39">
        <w:rPr>
          <w:rFonts w:ascii="Arial" w:eastAsiaTheme="minorHAnsi" w:hAnsi="Arial" w:cs="Arial"/>
          <w:bCs/>
          <w:color w:val="538135" w:themeColor="accent6" w:themeShade="BF"/>
          <w:kern w:val="0"/>
          <w:lang w:eastAsia="en-US" w:bidi="ar-SA"/>
        </w:rPr>
        <w:t>Anwohner*innen</w:t>
      </w:r>
      <w:r w:rsidR="0055321B">
        <w:rPr>
          <w:rFonts w:ascii="Arial" w:eastAsiaTheme="minorHAnsi" w:hAnsi="Arial" w:cs="Arial"/>
          <w:bCs/>
          <w:color w:val="538135" w:themeColor="accent6" w:themeShade="BF"/>
          <w:kern w:val="0"/>
          <w:lang w:eastAsia="en-US" w:bidi="ar-SA"/>
        </w:rPr>
        <w:t xml:space="preserve"> unzureichender</w:t>
      </w:r>
      <w:r w:rsidR="00B33059" w:rsidRPr="000474E7">
        <w:rPr>
          <w:rFonts w:ascii="Arial" w:eastAsiaTheme="minorHAnsi" w:hAnsi="Arial" w:cs="Arial"/>
          <w:bCs/>
          <w:color w:val="538135" w:themeColor="accent6" w:themeShade="BF"/>
          <w:kern w:val="0"/>
          <w:lang w:eastAsia="en-US" w:bidi="ar-SA"/>
        </w:rPr>
        <w:t xml:space="preserve"> Maßnahmen, die ergriffen wurden</w:t>
      </w:r>
      <w:r w:rsidR="00790F5B" w:rsidRPr="000474E7">
        <w:rPr>
          <w:rFonts w:ascii="Arial" w:eastAsiaTheme="minorHAnsi" w:hAnsi="Arial" w:cs="Arial"/>
          <w:bCs/>
          <w:color w:val="538135" w:themeColor="accent6" w:themeShade="BF"/>
          <w:kern w:val="0"/>
          <w:lang w:eastAsia="en-US" w:bidi="ar-SA"/>
        </w:rPr>
        <w:t xml:space="preserve">. </w:t>
      </w:r>
      <w:r w:rsidR="00111815" w:rsidRPr="000474E7">
        <w:rPr>
          <w:rFonts w:ascii="Arial" w:eastAsiaTheme="minorHAnsi" w:hAnsi="Arial" w:cs="Arial"/>
          <w:bCs/>
          <w:color w:val="538135" w:themeColor="accent6" w:themeShade="BF"/>
          <w:kern w:val="0"/>
          <w:lang w:eastAsia="en-US" w:bidi="ar-SA"/>
        </w:rPr>
        <w:t xml:space="preserve">Nach vielen Gesprächen und Diskussionen im Ortschaftsrat steht </w:t>
      </w:r>
      <w:r w:rsidR="00C303DD" w:rsidRPr="000474E7">
        <w:rPr>
          <w:rFonts w:ascii="Arial" w:eastAsiaTheme="minorHAnsi" w:hAnsi="Arial" w:cs="Arial"/>
          <w:bCs/>
          <w:color w:val="538135" w:themeColor="accent6" w:themeShade="BF"/>
          <w:kern w:val="0"/>
          <w:lang w:eastAsia="en-US" w:bidi="ar-SA"/>
        </w:rPr>
        <w:t xml:space="preserve">heute auf dem Kreßbach und in Weilheim eine mobile Smileyanlage, die eine Verkehrszählung vornimmt und die Höhe der Geschwindigkeitsüberschreitungen sowie die Tageszeit, wann diese Überschreitungen stattfinden, aufzeichnet. Den Standort haben wir </w:t>
      </w:r>
      <w:r w:rsidR="00AA71AF" w:rsidRPr="000474E7">
        <w:rPr>
          <w:rFonts w:ascii="Arial" w:eastAsiaTheme="minorHAnsi" w:hAnsi="Arial" w:cs="Arial"/>
          <w:bCs/>
          <w:color w:val="538135" w:themeColor="accent6" w:themeShade="BF"/>
          <w:kern w:val="0"/>
          <w:lang w:eastAsia="en-US" w:bidi="ar-SA"/>
        </w:rPr>
        <w:t xml:space="preserve">mit den Anwohner*innen ausgesucht. </w:t>
      </w:r>
      <w:r w:rsidR="002210E1">
        <w:rPr>
          <w:rFonts w:ascii="Arial" w:eastAsiaTheme="minorHAnsi" w:hAnsi="Arial" w:cs="Arial"/>
          <w:bCs/>
          <w:color w:val="538135" w:themeColor="accent6" w:themeShade="BF"/>
          <w:kern w:val="0"/>
          <w:lang w:eastAsia="en-US" w:bidi="ar-SA"/>
        </w:rPr>
        <w:t xml:space="preserve">Dieses </w:t>
      </w:r>
      <w:r w:rsidR="00AA71AF" w:rsidRPr="000474E7">
        <w:rPr>
          <w:rFonts w:ascii="Arial" w:eastAsiaTheme="minorHAnsi" w:hAnsi="Arial" w:cs="Arial"/>
          <w:bCs/>
          <w:color w:val="538135" w:themeColor="accent6" w:themeShade="BF"/>
          <w:kern w:val="0"/>
          <w:lang w:eastAsia="en-US" w:bidi="ar-SA"/>
        </w:rPr>
        <w:t>Beispiel</w:t>
      </w:r>
      <w:r w:rsidR="002210E1">
        <w:rPr>
          <w:rFonts w:ascii="Arial" w:eastAsiaTheme="minorHAnsi" w:hAnsi="Arial" w:cs="Arial"/>
          <w:bCs/>
          <w:color w:val="538135" w:themeColor="accent6" w:themeShade="BF"/>
          <w:kern w:val="0"/>
          <w:lang w:eastAsia="en-US" w:bidi="ar-SA"/>
        </w:rPr>
        <w:t xml:space="preserve"> zeigt</w:t>
      </w:r>
      <w:r w:rsidR="000474E7" w:rsidRPr="000474E7">
        <w:rPr>
          <w:rFonts w:ascii="Arial" w:eastAsiaTheme="minorHAnsi" w:hAnsi="Arial" w:cs="Arial"/>
          <w:bCs/>
          <w:color w:val="538135" w:themeColor="accent6" w:themeShade="BF"/>
          <w:kern w:val="0"/>
          <w:lang w:eastAsia="en-US" w:bidi="ar-SA"/>
        </w:rPr>
        <w:t xml:space="preserve">, wie ich </w:t>
      </w:r>
      <w:r w:rsidR="00895A38">
        <w:rPr>
          <w:rFonts w:ascii="Arial" w:eastAsiaTheme="minorHAnsi" w:hAnsi="Arial" w:cs="Arial"/>
          <w:bCs/>
          <w:color w:val="538135" w:themeColor="accent6" w:themeShade="BF"/>
          <w:kern w:val="0"/>
          <w:lang w:eastAsia="en-US" w:bidi="ar-SA"/>
        </w:rPr>
        <w:t xml:space="preserve">als verantwortliche Entscheidungsträgerin </w:t>
      </w:r>
      <w:r w:rsidR="000474E7" w:rsidRPr="000474E7">
        <w:rPr>
          <w:rFonts w:ascii="Arial" w:eastAsiaTheme="minorHAnsi" w:hAnsi="Arial" w:cs="Arial"/>
          <w:bCs/>
          <w:color w:val="538135" w:themeColor="accent6" w:themeShade="BF"/>
          <w:kern w:val="0"/>
          <w:lang w:eastAsia="en-US" w:bidi="ar-SA"/>
        </w:rPr>
        <w:t>mit kontroversen Themen umgehe.</w:t>
      </w:r>
      <w:r w:rsidR="00FA3931" w:rsidRPr="000474E7">
        <w:rPr>
          <w:rFonts w:ascii="Arial" w:eastAsiaTheme="minorHAnsi" w:hAnsi="Arial" w:cs="Arial"/>
          <w:bCs/>
          <w:color w:val="538135" w:themeColor="accent6" w:themeShade="BF"/>
          <w:kern w:val="0"/>
          <w:lang w:eastAsia="en-US" w:bidi="ar-SA"/>
        </w:rPr>
        <w:t xml:space="preserve"> </w:t>
      </w:r>
      <w:r w:rsidR="00995B61" w:rsidRPr="000474E7">
        <w:rPr>
          <w:rFonts w:ascii="Arial" w:eastAsiaTheme="minorHAnsi" w:hAnsi="Arial" w:cs="Arial"/>
          <w:bCs/>
          <w:color w:val="538135" w:themeColor="accent6" w:themeShade="BF"/>
          <w:kern w:val="0"/>
          <w:lang w:eastAsia="en-US" w:bidi="ar-SA"/>
        </w:rPr>
        <w:t xml:space="preserve"> </w:t>
      </w:r>
    </w:p>
    <w:p w14:paraId="4466C168" w14:textId="77777777" w:rsidR="00487668" w:rsidRPr="000474E7" w:rsidRDefault="00487668" w:rsidP="00487668">
      <w:pPr>
        <w:pStyle w:val="Listenabsatz"/>
        <w:ind w:left="1080"/>
        <w:jc w:val="both"/>
        <w:rPr>
          <w:rFonts w:ascii="Arial" w:eastAsiaTheme="minorHAnsi" w:hAnsi="Arial" w:cs="Arial"/>
          <w:bCs/>
          <w:color w:val="538135" w:themeColor="accent6" w:themeShade="BF"/>
          <w:kern w:val="0"/>
          <w:lang w:eastAsia="en-US" w:bidi="ar-SA"/>
        </w:rPr>
      </w:pPr>
    </w:p>
    <w:p w14:paraId="6170DD2B" w14:textId="3182CFAA" w:rsidR="00FE5F90" w:rsidRPr="005558DB" w:rsidRDefault="00895A38" w:rsidP="00FE5F90">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Als Gemeinderätin habe ich mich damals in die</w:t>
      </w:r>
      <w:r w:rsidR="00F34158" w:rsidRPr="005558DB">
        <w:rPr>
          <w:rFonts w:ascii="Arial" w:eastAsiaTheme="minorHAnsi" w:hAnsi="Arial" w:cs="Arial"/>
          <w:bCs/>
          <w:color w:val="538135" w:themeColor="accent6" w:themeShade="BF"/>
          <w:kern w:val="0"/>
          <w:lang w:eastAsia="en-US" w:bidi="ar-SA"/>
        </w:rPr>
        <w:t xml:space="preserve"> Diskussion um die Bebauung des Au-Brunnen Areals</w:t>
      </w:r>
      <w:r w:rsidR="00981114" w:rsidRPr="005558DB">
        <w:rPr>
          <w:rFonts w:ascii="Arial" w:eastAsiaTheme="minorHAnsi" w:hAnsi="Arial" w:cs="Arial"/>
          <w:bCs/>
          <w:color w:val="538135" w:themeColor="accent6" w:themeShade="BF"/>
          <w:kern w:val="0"/>
          <w:lang w:eastAsia="en-US" w:bidi="ar-SA"/>
        </w:rPr>
        <w:t xml:space="preserve"> </w:t>
      </w:r>
      <w:r w:rsidR="001439F5" w:rsidRPr="005558DB">
        <w:rPr>
          <w:rFonts w:ascii="Arial" w:eastAsiaTheme="minorHAnsi" w:hAnsi="Arial" w:cs="Arial"/>
          <w:bCs/>
          <w:color w:val="538135" w:themeColor="accent6" w:themeShade="BF"/>
          <w:kern w:val="0"/>
          <w:lang w:eastAsia="en-US" w:bidi="ar-SA"/>
        </w:rPr>
        <w:t xml:space="preserve">auf einem </w:t>
      </w:r>
      <w:r w:rsidR="00981114" w:rsidRPr="005558DB">
        <w:rPr>
          <w:rFonts w:ascii="Arial" w:eastAsiaTheme="minorHAnsi" w:hAnsi="Arial" w:cs="Arial"/>
          <w:bCs/>
          <w:color w:val="538135" w:themeColor="accent6" w:themeShade="BF"/>
          <w:kern w:val="0"/>
          <w:lang w:eastAsia="en-US" w:bidi="ar-SA"/>
        </w:rPr>
        <w:t>öffentliche</w:t>
      </w:r>
      <w:r w:rsidR="001439F5" w:rsidRPr="005558DB">
        <w:rPr>
          <w:rFonts w:ascii="Arial" w:eastAsiaTheme="minorHAnsi" w:hAnsi="Arial" w:cs="Arial"/>
          <w:bCs/>
          <w:color w:val="538135" w:themeColor="accent6" w:themeShade="BF"/>
          <w:kern w:val="0"/>
          <w:lang w:eastAsia="en-US" w:bidi="ar-SA"/>
        </w:rPr>
        <w:t>n Podium</w:t>
      </w:r>
      <w:r w:rsidR="00981114" w:rsidRPr="005558DB">
        <w:rPr>
          <w:rFonts w:ascii="Arial" w:eastAsiaTheme="minorHAnsi" w:hAnsi="Arial" w:cs="Arial"/>
          <w:bCs/>
          <w:color w:val="538135" w:themeColor="accent6" w:themeShade="BF"/>
          <w:kern w:val="0"/>
          <w:lang w:eastAsia="en-US" w:bidi="ar-SA"/>
        </w:rPr>
        <w:t xml:space="preserve"> </w:t>
      </w:r>
      <w:r>
        <w:rPr>
          <w:rFonts w:ascii="Arial" w:eastAsiaTheme="minorHAnsi" w:hAnsi="Arial" w:cs="Arial"/>
          <w:bCs/>
          <w:color w:val="538135" w:themeColor="accent6" w:themeShade="BF"/>
          <w:kern w:val="0"/>
          <w:lang w:eastAsia="en-US" w:bidi="ar-SA"/>
        </w:rPr>
        <w:t>deutlich</w:t>
      </w:r>
      <w:r w:rsidR="00C6113A" w:rsidRPr="005558DB">
        <w:rPr>
          <w:rFonts w:ascii="Arial" w:eastAsiaTheme="minorHAnsi" w:hAnsi="Arial" w:cs="Arial"/>
          <w:bCs/>
          <w:color w:val="538135" w:themeColor="accent6" w:themeShade="BF"/>
          <w:kern w:val="0"/>
          <w:lang w:eastAsia="en-US" w:bidi="ar-SA"/>
        </w:rPr>
        <w:t xml:space="preserve"> für eine </w:t>
      </w:r>
      <w:r w:rsidR="00981114" w:rsidRPr="005558DB">
        <w:rPr>
          <w:rFonts w:ascii="Arial" w:eastAsiaTheme="minorHAnsi" w:hAnsi="Arial" w:cs="Arial"/>
          <w:bCs/>
          <w:color w:val="538135" w:themeColor="accent6" w:themeShade="BF"/>
          <w:kern w:val="0"/>
          <w:lang w:eastAsia="en-US" w:bidi="ar-SA"/>
        </w:rPr>
        <w:t xml:space="preserve">Diskussion zum Wachstum </w:t>
      </w:r>
      <w:r w:rsidR="001439F5" w:rsidRPr="005558DB">
        <w:rPr>
          <w:rFonts w:ascii="Arial" w:eastAsiaTheme="minorHAnsi" w:hAnsi="Arial" w:cs="Arial"/>
          <w:bCs/>
          <w:color w:val="538135" w:themeColor="accent6" w:themeShade="BF"/>
          <w:kern w:val="0"/>
          <w:lang w:eastAsia="en-US" w:bidi="ar-SA"/>
        </w:rPr>
        <w:t xml:space="preserve">in unserer Stadt eingesetzt. </w:t>
      </w:r>
      <w:r w:rsidR="002C426D">
        <w:rPr>
          <w:rFonts w:ascii="Arial" w:eastAsiaTheme="minorHAnsi" w:hAnsi="Arial" w:cs="Arial"/>
          <w:bCs/>
          <w:color w:val="538135" w:themeColor="accent6" w:themeShade="BF"/>
          <w:kern w:val="0"/>
          <w:lang w:eastAsia="en-US" w:bidi="ar-SA"/>
        </w:rPr>
        <w:t>Das mir zur Verfügung stehende Mittel war, e</w:t>
      </w:r>
      <w:r w:rsidR="001439F5" w:rsidRPr="005558DB">
        <w:rPr>
          <w:rFonts w:ascii="Arial" w:eastAsiaTheme="minorHAnsi" w:hAnsi="Arial" w:cs="Arial"/>
          <w:bCs/>
          <w:color w:val="538135" w:themeColor="accent6" w:themeShade="BF"/>
          <w:kern w:val="0"/>
          <w:lang w:eastAsia="en-US" w:bidi="ar-SA"/>
        </w:rPr>
        <w:t xml:space="preserve">inen </w:t>
      </w:r>
      <w:r w:rsidR="00C6113A" w:rsidRPr="005558DB">
        <w:rPr>
          <w:rFonts w:ascii="Arial" w:eastAsiaTheme="minorHAnsi" w:hAnsi="Arial" w:cs="Arial"/>
          <w:bCs/>
          <w:color w:val="538135" w:themeColor="accent6" w:themeShade="BF"/>
          <w:kern w:val="0"/>
          <w:lang w:eastAsia="en-US" w:bidi="ar-SA"/>
        </w:rPr>
        <w:t xml:space="preserve">Antrag </w:t>
      </w:r>
      <w:r w:rsidR="002C426D">
        <w:rPr>
          <w:rFonts w:ascii="Arial" w:eastAsiaTheme="minorHAnsi" w:hAnsi="Arial" w:cs="Arial"/>
          <w:bCs/>
          <w:color w:val="538135" w:themeColor="accent6" w:themeShade="BF"/>
          <w:kern w:val="0"/>
          <w:lang w:eastAsia="en-US" w:bidi="ar-SA"/>
        </w:rPr>
        <w:t xml:space="preserve">dazu </w:t>
      </w:r>
      <w:r w:rsidR="00C6113A" w:rsidRPr="005558DB">
        <w:rPr>
          <w:rFonts w:ascii="Arial" w:eastAsiaTheme="minorHAnsi" w:hAnsi="Arial" w:cs="Arial"/>
          <w:bCs/>
          <w:color w:val="538135" w:themeColor="accent6" w:themeShade="BF"/>
          <w:kern w:val="0"/>
          <w:lang w:eastAsia="en-US" w:bidi="ar-SA"/>
        </w:rPr>
        <w:t>ein</w:t>
      </w:r>
      <w:r w:rsidR="002C426D">
        <w:rPr>
          <w:rFonts w:ascii="Arial" w:eastAsiaTheme="minorHAnsi" w:hAnsi="Arial" w:cs="Arial"/>
          <w:bCs/>
          <w:color w:val="538135" w:themeColor="accent6" w:themeShade="BF"/>
          <w:kern w:val="0"/>
          <w:lang w:eastAsia="en-US" w:bidi="ar-SA"/>
        </w:rPr>
        <w:t>zur</w:t>
      </w:r>
      <w:r w:rsidR="00C6113A" w:rsidRPr="005558DB">
        <w:rPr>
          <w:rFonts w:ascii="Arial" w:eastAsiaTheme="minorHAnsi" w:hAnsi="Arial" w:cs="Arial"/>
          <w:bCs/>
          <w:color w:val="538135" w:themeColor="accent6" w:themeShade="BF"/>
          <w:kern w:val="0"/>
          <w:lang w:eastAsia="en-US" w:bidi="ar-SA"/>
        </w:rPr>
        <w:t>eich</w:t>
      </w:r>
      <w:r w:rsidR="002C426D">
        <w:rPr>
          <w:rFonts w:ascii="Arial" w:eastAsiaTheme="minorHAnsi" w:hAnsi="Arial" w:cs="Arial"/>
          <w:bCs/>
          <w:color w:val="538135" w:themeColor="accent6" w:themeShade="BF"/>
          <w:kern w:val="0"/>
          <w:lang w:eastAsia="en-US" w:bidi="ar-SA"/>
        </w:rPr>
        <w:t>en</w:t>
      </w:r>
      <w:r w:rsidR="00C6113A" w:rsidRPr="005558DB">
        <w:rPr>
          <w:rFonts w:ascii="Arial" w:eastAsiaTheme="minorHAnsi" w:hAnsi="Arial" w:cs="Arial"/>
          <w:bCs/>
          <w:color w:val="538135" w:themeColor="accent6" w:themeShade="BF"/>
          <w:kern w:val="0"/>
          <w:lang w:eastAsia="en-US" w:bidi="ar-SA"/>
        </w:rPr>
        <w:t xml:space="preserve">. </w:t>
      </w:r>
      <w:r w:rsidR="002C426D">
        <w:rPr>
          <w:rFonts w:ascii="Arial" w:eastAsiaTheme="minorHAnsi" w:hAnsi="Arial" w:cs="Arial"/>
          <w:bCs/>
          <w:color w:val="538135" w:themeColor="accent6" w:themeShade="BF"/>
          <w:kern w:val="0"/>
          <w:lang w:eastAsia="en-US" w:bidi="ar-SA"/>
        </w:rPr>
        <w:t xml:space="preserve">Bis heute </w:t>
      </w:r>
      <w:r w:rsidR="00C6113A" w:rsidRPr="005558DB">
        <w:rPr>
          <w:rFonts w:ascii="Arial" w:eastAsiaTheme="minorHAnsi" w:hAnsi="Arial" w:cs="Arial"/>
          <w:bCs/>
          <w:color w:val="538135" w:themeColor="accent6" w:themeShade="BF"/>
          <w:kern w:val="0"/>
          <w:lang w:eastAsia="en-US" w:bidi="ar-SA"/>
        </w:rPr>
        <w:t>wurde dieser nie bearbeitet.</w:t>
      </w:r>
      <w:r w:rsidR="002C426D">
        <w:rPr>
          <w:rFonts w:ascii="Arial" w:eastAsiaTheme="minorHAnsi" w:hAnsi="Arial" w:cs="Arial"/>
          <w:bCs/>
          <w:color w:val="538135" w:themeColor="accent6" w:themeShade="BF"/>
          <w:kern w:val="0"/>
          <w:lang w:eastAsia="en-US" w:bidi="ar-SA"/>
        </w:rPr>
        <w:t xml:space="preserve"> Als Oberbürgermeisterin würde ich das nachholen.</w:t>
      </w:r>
    </w:p>
    <w:p w14:paraId="577CDC36" w14:textId="77777777" w:rsidR="005558DB" w:rsidRPr="00BB071D" w:rsidRDefault="005558DB" w:rsidP="005558DB">
      <w:pPr>
        <w:pStyle w:val="Listenabsatz"/>
        <w:ind w:left="1080"/>
        <w:jc w:val="both"/>
        <w:rPr>
          <w:rFonts w:ascii="Arial" w:eastAsiaTheme="minorHAnsi" w:hAnsi="Arial" w:cs="Arial"/>
          <w:bCs/>
          <w:kern w:val="0"/>
          <w:lang w:eastAsia="en-US" w:bidi="ar-SA"/>
        </w:rPr>
      </w:pPr>
    </w:p>
    <w:p w14:paraId="302C0C2E" w14:textId="2F748844" w:rsidR="00846435" w:rsidRDefault="00846435" w:rsidP="0076297C">
      <w:pPr>
        <w:pStyle w:val="Listenabsatz"/>
        <w:numPr>
          <w:ilvl w:val="0"/>
          <w:numId w:val="8"/>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In welchem Rahmen beabsichtigen Sie zukünftig </w:t>
      </w:r>
      <w:r w:rsidR="00DA4016" w:rsidRPr="00BB071D">
        <w:rPr>
          <w:rFonts w:ascii="Arial" w:eastAsiaTheme="minorHAnsi" w:hAnsi="Arial" w:cs="Arial"/>
          <w:bCs/>
          <w:kern w:val="0"/>
          <w:lang w:eastAsia="en-US" w:bidi="ar-SA"/>
        </w:rPr>
        <w:t>die Bürgerschaft bei der Planung von Projekten einzubeziehen?</w:t>
      </w:r>
      <w:r w:rsidR="00411A6F" w:rsidRPr="00BB071D">
        <w:rPr>
          <w:rFonts w:ascii="Arial" w:eastAsiaTheme="minorHAnsi" w:hAnsi="Arial" w:cs="Arial"/>
          <w:bCs/>
          <w:kern w:val="0"/>
          <w:lang w:eastAsia="en-US" w:bidi="ar-SA"/>
        </w:rPr>
        <w:t xml:space="preserve"> </w:t>
      </w:r>
      <w:r w:rsidR="00DA4016" w:rsidRPr="00BB071D">
        <w:rPr>
          <w:rFonts w:ascii="Arial" w:eastAsiaTheme="minorHAnsi" w:hAnsi="Arial" w:cs="Arial"/>
          <w:bCs/>
          <w:kern w:val="0"/>
          <w:lang w:eastAsia="en-US" w:bidi="ar-SA"/>
        </w:rPr>
        <w:t xml:space="preserve">Sollen hierbei </w:t>
      </w:r>
      <w:r w:rsidRPr="00BB071D">
        <w:rPr>
          <w:rFonts w:ascii="Arial" w:eastAsiaTheme="minorHAnsi" w:hAnsi="Arial" w:cs="Arial"/>
          <w:bCs/>
          <w:kern w:val="0"/>
          <w:lang w:eastAsia="en-US" w:bidi="ar-SA"/>
        </w:rPr>
        <w:t xml:space="preserve">Bürgerbefragungen und Bürgerentscheide </w:t>
      </w:r>
      <w:r w:rsidR="00DA4016" w:rsidRPr="00BB071D">
        <w:rPr>
          <w:rFonts w:ascii="Arial" w:eastAsiaTheme="minorHAnsi" w:hAnsi="Arial" w:cs="Arial"/>
          <w:bCs/>
          <w:kern w:val="0"/>
          <w:lang w:eastAsia="en-US" w:bidi="ar-SA"/>
        </w:rPr>
        <w:t>durchgeführt werden</w:t>
      </w:r>
      <w:r w:rsidRPr="00BB071D">
        <w:rPr>
          <w:rFonts w:ascii="Arial" w:eastAsiaTheme="minorHAnsi" w:hAnsi="Arial" w:cs="Arial"/>
          <w:bCs/>
          <w:kern w:val="0"/>
          <w:lang w:eastAsia="en-US" w:bidi="ar-SA"/>
        </w:rPr>
        <w:t>? Wenn ja: Soll die „Bürger-App“ hierfür genutzt werden? Wie kann die Teilnahme auch der nichttechnisch-versierten Bevölkerung ermöglicht werden?</w:t>
      </w:r>
      <w:r w:rsidR="00C33EEE" w:rsidRPr="00BB071D">
        <w:rPr>
          <w:rFonts w:ascii="Arial" w:eastAsiaTheme="minorHAnsi" w:hAnsi="Arial" w:cs="Arial"/>
          <w:bCs/>
          <w:kern w:val="0"/>
          <w:lang w:eastAsia="en-US" w:bidi="ar-SA"/>
        </w:rPr>
        <w:t xml:space="preserve"> Sind Bürgerentscheide für Sie verbindlich?</w:t>
      </w:r>
    </w:p>
    <w:p w14:paraId="266BBB6E" w14:textId="472DC7DE" w:rsidR="00DF2012" w:rsidRDefault="00DC2C95" w:rsidP="00DF2012">
      <w:pPr>
        <w:pStyle w:val="Listenabsatz"/>
        <w:ind w:left="1080"/>
        <w:jc w:val="both"/>
        <w:rPr>
          <w:rFonts w:ascii="Arial" w:hAnsi="Arial" w:cs="Arial"/>
          <w:color w:val="538135" w:themeColor="accent6" w:themeShade="BF"/>
        </w:rPr>
      </w:pPr>
      <w:r w:rsidRPr="00DC2C95">
        <w:rPr>
          <w:rFonts w:ascii="Arial" w:hAnsi="Arial" w:cs="Arial"/>
          <w:color w:val="538135" w:themeColor="accent6" w:themeShade="BF"/>
        </w:rPr>
        <w:t>Die aktuellen Herausforderungen mit einer angespannten Lage der Energieversorgung und Materialknappheit, der anhaltenden Corona-Pandemie sowie einem möglichen Anstieg an Cyber-Angriffen auf systemrelevante Einrichtungen und Unternehmen meistern wir als Gesellschaft nur gemeinsam. Davon bin ich fest überzeugt. Deshalb ist es mir ein großes Anliegen das öffentliche Leben in Tübingen so zu gestalten, dass alle daran teilhaben können.</w:t>
      </w:r>
    </w:p>
    <w:p w14:paraId="7A535C09" w14:textId="6B68C7E8" w:rsidR="005B0764" w:rsidRDefault="00526B4E" w:rsidP="00DF2012">
      <w:pPr>
        <w:pStyle w:val="Listenabsatz"/>
        <w:ind w:left="1080"/>
        <w:jc w:val="both"/>
        <w:rPr>
          <w:rFonts w:ascii="Arial" w:hAnsi="Arial" w:cs="Arial"/>
          <w:color w:val="538135" w:themeColor="accent6" w:themeShade="BF"/>
        </w:rPr>
      </w:pPr>
      <w:r w:rsidRPr="00302441">
        <w:rPr>
          <w:rFonts w:ascii="Arial" w:hAnsi="Arial" w:cs="Arial"/>
          <w:color w:val="538135" w:themeColor="accent6" w:themeShade="BF"/>
        </w:rPr>
        <w:t xml:space="preserve">In Tübingen </w:t>
      </w:r>
      <w:r w:rsidR="00D82B02" w:rsidRPr="00302441">
        <w:rPr>
          <w:rFonts w:ascii="Arial" w:hAnsi="Arial" w:cs="Arial"/>
          <w:color w:val="538135" w:themeColor="accent6" w:themeShade="BF"/>
        </w:rPr>
        <w:t>wird</w:t>
      </w:r>
      <w:r w:rsidRPr="00302441">
        <w:rPr>
          <w:rFonts w:ascii="Arial" w:hAnsi="Arial" w:cs="Arial"/>
          <w:color w:val="538135" w:themeColor="accent6" w:themeShade="BF"/>
        </w:rPr>
        <w:t xml:space="preserve"> eine Vielzahl an Möglichkeiten genutzt, um Entscheidungsprozesse und politische Debatten zu führen und zu moderieren. </w:t>
      </w:r>
      <w:r w:rsidR="00302441" w:rsidRPr="00302441">
        <w:rPr>
          <w:rFonts w:ascii="Arial" w:hAnsi="Arial" w:cs="Arial"/>
          <w:color w:val="538135" w:themeColor="accent6" w:themeShade="BF"/>
        </w:rPr>
        <w:t xml:space="preserve">Allerdings ist nicht immer klar, worauf die Befragten tatsächlich Einfluss nehmen können. Als Oberbürgermeisterin möchte ich das deutlicher machen und den Instrumentenkasten um Bürger*innen-Räte mit zufällig ausgewählten Beteiligten, sowie mit digitalen und aufsuchenden Formaten ergänzen, um auch diejenigen einzubinden, die sich bislang wenig </w:t>
      </w:r>
      <w:r w:rsidR="00302441" w:rsidRPr="00302441">
        <w:rPr>
          <w:rFonts w:ascii="Arial" w:hAnsi="Arial" w:cs="Arial"/>
          <w:color w:val="538135" w:themeColor="accent6" w:themeShade="BF"/>
        </w:rPr>
        <w:lastRenderedPageBreak/>
        <w:t>beteiligen.</w:t>
      </w:r>
    </w:p>
    <w:p w14:paraId="379389E7" w14:textId="67DCAA48" w:rsidR="00D82B02" w:rsidRPr="000A3681" w:rsidRDefault="002C143A" w:rsidP="00DF2012">
      <w:pPr>
        <w:pStyle w:val="Listenabsatz"/>
        <w:ind w:left="1080"/>
        <w:jc w:val="both"/>
        <w:rPr>
          <w:rFonts w:ascii="Arial" w:hAnsi="Arial" w:cs="Arial"/>
          <w:color w:val="538135" w:themeColor="accent6" w:themeShade="BF"/>
        </w:rPr>
      </w:pPr>
      <w:r w:rsidRPr="000A3681">
        <w:rPr>
          <w:rFonts w:ascii="Arial" w:hAnsi="Arial" w:cs="Arial"/>
          <w:color w:val="538135" w:themeColor="accent6" w:themeShade="BF"/>
        </w:rPr>
        <w:t xml:space="preserve">Die „Bürger-App“ ist ein erster Schritt in eine </w:t>
      </w:r>
      <w:r w:rsidR="00E90A3A" w:rsidRPr="000A3681">
        <w:rPr>
          <w:rFonts w:ascii="Arial" w:hAnsi="Arial" w:cs="Arial"/>
          <w:color w:val="538135" w:themeColor="accent6" w:themeShade="BF"/>
        </w:rPr>
        <w:t xml:space="preserve">digitale Beteiligung. Prinzipiell begrüße ich digitale Elemente, die Menschen </w:t>
      </w:r>
      <w:r w:rsidR="002D6958">
        <w:rPr>
          <w:rFonts w:ascii="Arial" w:hAnsi="Arial" w:cs="Arial"/>
          <w:color w:val="538135" w:themeColor="accent6" w:themeShade="BF"/>
        </w:rPr>
        <w:t>ansprechen</w:t>
      </w:r>
      <w:r w:rsidR="00E90A3A" w:rsidRPr="000A3681">
        <w:rPr>
          <w:rFonts w:ascii="Arial" w:hAnsi="Arial" w:cs="Arial"/>
          <w:color w:val="538135" w:themeColor="accent6" w:themeShade="BF"/>
        </w:rPr>
        <w:t>, die sich bislang wenig beteiligen.</w:t>
      </w:r>
      <w:r w:rsidR="00E214B9" w:rsidRPr="000A3681">
        <w:rPr>
          <w:rFonts w:ascii="Arial" w:hAnsi="Arial" w:cs="Arial"/>
          <w:color w:val="538135" w:themeColor="accent6" w:themeShade="BF"/>
        </w:rPr>
        <w:t xml:space="preserve"> Aber auch so werden nicht alle Menschen </w:t>
      </w:r>
      <w:r w:rsidR="00F40D28" w:rsidRPr="000A3681">
        <w:rPr>
          <w:rFonts w:ascii="Arial" w:hAnsi="Arial" w:cs="Arial"/>
          <w:color w:val="538135" w:themeColor="accent6" w:themeShade="BF"/>
        </w:rPr>
        <w:t xml:space="preserve">abgeholt. Ebenso wichtig sind aufsuchende Formate und der klassische Dialog. </w:t>
      </w:r>
      <w:r w:rsidRPr="000A3681">
        <w:rPr>
          <w:rFonts w:ascii="Arial" w:hAnsi="Arial" w:cs="Arial"/>
          <w:color w:val="538135" w:themeColor="accent6" w:themeShade="BF"/>
        </w:rPr>
        <w:t xml:space="preserve">Gut aufbereitete </w:t>
      </w:r>
      <w:r w:rsidR="00A95FE6">
        <w:rPr>
          <w:rFonts w:ascii="Arial" w:hAnsi="Arial" w:cs="Arial"/>
          <w:color w:val="538135" w:themeColor="accent6" w:themeShade="BF"/>
        </w:rPr>
        <w:t>I</w:t>
      </w:r>
      <w:r w:rsidRPr="000A3681">
        <w:rPr>
          <w:rFonts w:ascii="Arial" w:hAnsi="Arial" w:cs="Arial"/>
          <w:color w:val="538135" w:themeColor="accent6" w:themeShade="BF"/>
        </w:rPr>
        <w:t>nformationen sind die Basis eines wertschätzenden Austausches.</w:t>
      </w:r>
    </w:p>
    <w:p w14:paraId="52C2F4CF" w14:textId="11E97CB1" w:rsidR="000A3681" w:rsidRPr="00302441" w:rsidRDefault="00EA1BFA" w:rsidP="00DF2012">
      <w:pPr>
        <w:pStyle w:val="Listenabsatz"/>
        <w:ind w:left="1080"/>
        <w:jc w:val="both"/>
        <w:rPr>
          <w:rFonts w:ascii="Arial" w:hAnsi="Arial" w:cs="Arial"/>
          <w:color w:val="538135" w:themeColor="accent6" w:themeShade="BF"/>
        </w:rPr>
      </w:pPr>
      <w:r>
        <w:rPr>
          <w:rFonts w:ascii="Arial" w:hAnsi="Arial" w:cs="Arial"/>
          <w:color w:val="538135" w:themeColor="accent6" w:themeShade="BF"/>
        </w:rPr>
        <w:t xml:space="preserve">Bürgerentscheide sind für mich verbindlich. Das regelt bereits die Gemeindeordnung. </w:t>
      </w:r>
    </w:p>
    <w:p w14:paraId="0B6DFD0B" w14:textId="77777777" w:rsidR="00DC2C95" w:rsidRPr="00DC2C95" w:rsidRDefault="00DC2C95" w:rsidP="00DF2012">
      <w:pPr>
        <w:pStyle w:val="Listenabsatz"/>
        <w:ind w:left="1080"/>
        <w:jc w:val="both"/>
        <w:rPr>
          <w:rFonts w:ascii="Arial" w:eastAsiaTheme="minorHAnsi" w:hAnsi="Arial" w:cs="Arial"/>
          <w:bCs/>
          <w:color w:val="538135" w:themeColor="accent6" w:themeShade="BF"/>
          <w:kern w:val="0"/>
          <w:lang w:eastAsia="en-US" w:bidi="ar-SA"/>
        </w:rPr>
      </w:pPr>
    </w:p>
    <w:p w14:paraId="2AD3C652" w14:textId="77777777" w:rsidR="00846435" w:rsidRPr="00BB071D" w:rsidRDefault="00846435" w:rsidP="00751C1D">
      <w:pPr>
        <w:pStyle w:val="Listenabsatz"/>
        <w:jc w:val="both"/>
        <w:rPr>
          <w:rFonts w:ascii="Arial" w:eastAsiaTheme="minorHAnsi" w:hAnsi="Arial" w:cs="Arial"/>
          <w:bCs/>
          <w:kern w:val="0"/>
          <w:lang w:eastAsia="en-US" w:bidi="ar-SA"/>
        </w:rPr>
      </w:pPr>
    </w:p>
    <w:p w14:paraId="02ED5A5F" w14:textId="0FB130FF" w:rsidR="009E20F5" w:rsidRDefault="009E20F5" w:rsidP="0076297C">
      <w:pPr>
        <w:pStyle w:val="Listenabsatz"/>
        <w:numPr>
          <w:ilvl w:val="0"/>
          <w:numId w:val="8"/>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Sind Sie auch bereit Expertise von außen zuzulassen und nicht vorgeprägte sog. „runde Tische“ als Bürgerbeteiligung anzusehen?</w:t>
      </w:r>
    </w:p>
    <w:p w14:paraId="4B0A2BEE" w14:textId="03127BF5" w:rsidR="009E20F5" w:rsidRPr="00CD1D6B" w:rsidRDefault="00CD1D6B" w:rsidP="00CD1D6B">
      <w:pPr>
        <w:pStyle w:val="Listenabsatz"/>
        <w:ind w:left="1080"/>
        <w:jc w:val="both"/>
        <w:rPr>
          <w:rFonts w:ascii="Arial" w:hAnsi="Arial" w:cs="Arial"/>
          <w:color w:val="538135" w:themeColor="accent6" w:themeShade="BF"/>
          <w:szCs w:val="24"/>
        </w:rPr>
      </w:pPr>
      <w:r w:rsidRPr="00CD1D6B">
        <w:rPr>
          <w:rFonts w:ascii="Arial" w:hAnsi="Arial" w:cs="Arial"/>
          <w:color w:val="538135" w:themeColor="accent6" w:themeShade="BF"/>
          <w:szCs w:val="24"/>
        </w:rPr>
        <w:t>Bürgerbeteiligung ist wichtig und sollte bei allen Vorhaben von vornherein mit eingeplant werden. Bei den Formaten bin ich nicht festgelegt, sie müssen zur Sachfrage passen</w:t>
      </w:r>
      <w:r w:rsidR="005E050D">
        <w:rPr>
          <w:rFonts w:ascii="Arial" w:hAnsi="Arial" w:cs="Arial"/>
          <w:color w:val="538135" w:themeColor="accent6" w:themeShade="BF"/>
          <w:szCs w:val="24"/>
        </w:rPr>
        <w:t>.</w:t>
      </w:r>
    </w:p>
    <w:p w14:paraId="46C7A53C" w14:textId="77777777" w:rsidR="00CD1D6B" w:rsidRPr="00BB071D" w:rsidRDefault="00CD1D6B" w:rsidP="00751C1D">
      <w:pPr>
        <w:pStyle w:val="Listenabsatz"/>
        <w:jc w:val="both"/>
        <w:rPr>
          <w:rFonts w:ascii="Arial" w:eastAsiaTheme="minorHAnsi" w:hAnsi="Arial" w:cs="Arial"/>
          <w:bCs/>
          <w:kern w:val="0"/>
          <w:lang w:eastAsia="en-US" w:bidi="ar-SA"/>
        </w:rPr>
      </w:pPr>
    </w:p>
    <w:p w14:paraId="1CEB8E79" w14:textId="5A561950" w:rsidR="00343B3B" w:rsidRDefault="00343B3B" w:rsidP="0076297C">
      <w:pPr>
        <w:pStyle w:val="Listenabsatz"/>
        <w:numPr>
          <w:ilvl w:val="0"/>
          <w:numId w:val="8"/>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Wie stehen Sie zu den Begriffen Verbindlichkeit, Menschlichkeit und Sachlichkeit im Amt des </w:t>
      </w:r>
      <w:r w:rsidR="00E41D42" w:rsidRPr="00BB071D">
        <w:rPr>
          <w:rFonts w:ascii="Arial" w:eastAsiaTheme="minorHAnsi" w:hAnsi="Arial" w:cs="Arial"/>
          <w:bCs/>
          <w:kern w:val="0"/>
          <w:lang w:eastAsia="en-US" w:bidi="ar-SA"/>
        </w:rPr>
        <w:t xml:space="preserve">Ersten </w:t>
      </w:r>
      <w:r w:rsidRPr="00BB071D">
        <w:rPr>
          <w:rFonts w:ascii="Arial" w:eastAsiaTheme="minorHAnsi" w:hAnsi="Arial" w:cs="Arial"/>
          <w:bCs/>
          <w:kern w:val="0"/>
          <w:lang w:eastAsia="en-US" w:bidi="ar-SA"/>
        </w:rPr>
        <w:t>Bürgers unserer Stadt?</w:t>
      </w:r>
    </w:p>
    <w:p w14:paraId="3F3F520B" w14:textId="7A5DC179" w:rsidR="009B0A35" w:rsidRPr="00C62485" w:rsidRDefault="009B0A35" w:rsidP="009B0A35">
      <w:pPr>
        <w:pStyle w:val="Listenabsatz"/>
        <w:ind w:left="1080"/>
        <w:jc w:val="both"/>
        <w:rPr>
          <w:rFonts w:ascii="Arial" w:eastAsiaTheme="minorHAnsi" w:hAnsi="Arial" w:cs="Arial"/>
          <w:bCs/>
          <w:color w:val="538135" w:themeColor="accent6" w:themeShade="BF"/>
          <w:kern w:val="0"/>
          <w:lang w:eastAsia="en-US" w:bidi="ar-SA"/>
        </w:rPr>
      </w:pPr>
      <w:r w:rsidRPr="00C62485">
        <w:rPr>
          <w:rFonts w:ascii="Arial" w:eastAsiaTheme="minorHAnsi" w:hAnsi="Arial" w:cs="Arial"/>
          <w:bCs/>
          <w:color w:val="538135" w:themeColor="accent6" w:themeShade="BF"/>
          <w:kern w:val="0"/>
          <w:lang w:eastAsia="en-US" w:bidi="ar-SA"/>
        </w:rPr>
        <w:t>Meinen Studierenden an der Verwaltungshochschule würde ich sagen</w:t>
      </w:r>
      <w:r w:rsidR="00150D53">
        <w:rPr>
          <w:rFonts w:ascii="Arial" w:eastAsiaTheme="minorHAnsi" w:hAnsi="Arial" w:cs="Arial"/>
          <w:bCs/>
          <w:color w:val="538135" w:themeColor="accent6" w:themeShade="BF"/>
          <w:kern w:val="0"/>
          <w:lang w:eastAsia="en-US" w:bidi="ar-SA"/>
        </w:rPr>
        <w:t>: „D</w:t>
      </w:r>
      <w:r w:rsidRPr="00C62485">
        <w:rPr>
          <w:rFonts w:ascii="Arial" w:eastAsiaTheme="minorHAnsi" w:hAnsi="Arial" w:cs="Arial"/>
          <w:bCs/>
          <w:color w:val="538135" w:themeColor="accent6" w:themeShade="BF"/>
          <w:kern w:val="0"/>
          <w:lang w:eastAsia="en-US" w:bidi="ar-SA"/>
        </w:rPr>
        <w:t xml:space="preserve">as sind moderne Tugenden </w:t>
      </w:r>
      <w:r w:rsidR="00C62485" w:rsidRPr="00C62485">
        <w:rPr>
          <w:rFonts w:ascii="Arial" w:eastAsiaTheme="minorHAnsi" w:hAnsi="Arial" w:cs="Arial"/>
          <w:bCs/>
          <w:color w:val="538135" w:themeColor="accent6" w:themeShade="BF"/>
          <w:kern w:val="0"/>
          <w:lang w:eastAsia="en-US" w:bidi="ar-SA"/>
        </w:rPr>
        <w:t>künftiger Oberbürgermeister</w:t>
      </w:r>
      <w:r w:rsidR="00500F34">
        <w:rPr>
          <w:rFonts w:ascii="Arial" w:eastAsiaTheme="minorHAnsi" w:hAnsi="Arial" w:cs="Arial"/>
          <w:bCs/>
          <w:color w:val="538135" w:themeColor="accent6" w:themeShade="BF"/>
          <w:kern w:val="0"/>
          <w:lang w:eastAsia="en-US" w:bidi="ar-SA"/>
        </w:rPr>
        <w:t>*</w:t>
      </w:r>
      <w:r w:rsidR="00C62485" w:rsidRPr="00C62485">
        <w:rPr>
          <w:rFonts w:ascii="Arial" w:eastAsiaTheme="minorHAnsi" w:hAnsi="Arial" w:cs="Arial"/>
          <w:bCs/>
          <w:color w:val="538135" w:themeColor="accent6" w:themeShade="BF"/>
          <w:kern w:val="0"/>
          <w:lang w:eastAsia="en-US" w:bidi="ar-SA"/>
        </w:rPr>
        <w:t>innen</w:t>
      </w:r>
      <w:r w:rsidR="00150D53">
        <w:rPr>
          <w:rFonts w:ascii="Arial" w:eastAsiaTheme="minorHAnsi" w:hAnsi="Arial" w:cs="Arial"/>
          <w:bCs/>
          <w:color w:val="538135" w:themeColor="accent6" w:themeShade="BF"/>
          <w:kern w:val="0"/>
          <w:lang w:eastAsia="en-US" w:bidi="ar-SA"/>
        </w:rPr>
        <w:t>“.</w:t>
      </w:r>
    </w:p>
    <w:p w14:paraId="47CA7448" w14:textId="77777777" w:rsidR="00674248" w:rsidRPr="00BB071D" w:rsidRDefault="00674248" w:rsidP="00751C1D">
      <w:pPr>
        <w:pStyle w:val="Listenabsatz"/>
        <w:jc w:val="both"/>
        <w:rPr>
          <w:rFonts w:ascii="Arial" w:eastAsiaTheme="minorHAnsi" w:hAnsi="Arial" w:cs="Arial"/>
          <w:bCs/>
          <w:kern w:val="0"/>
          <w:lang w:eastAsia="en-US" w:bidi="ar-SA"/>
        </w:rPr>
      </w:pPr>
    </w:p>
    <w:p w14:paraId="12E2745E" w14:textId="5164E171" w:rsidR="006E3EF3" w:rsidRPr="00730778" w:rsidRDefault="00674248" w:rsidP="00730778">
      <w:pPr>
        <w:pStyle w:val="Listenabsatz"/>
        <w:numPr>
          <w:ilvl w:val="0"/>
          <w:numId w:val="8"/>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Wie stehen Sie zu </w:t>
      </w:r>
      <w:r w:rsidR="00330254" w:rsidRPr="00BB071D">
        <w:rPr>
          <w:rFonts w:ascii="Arial" w:eastAsiaTheme="minorHAnsi" w:hAnsi="Arial" w:cs="Arial"/>
          <w:bCs/>
          <w:kern w:val="0"/>
          <w:lang w:eastAsia="en-US" w:bidi="ar-SA"/>
        </w:rPr>
        <w:t>einem</w:t>
      </w:r>
      <w:r w:rsidRPr="00BB071D">
        <w:rPr>
          <w:rFonts w:ascii="Arial" w:eastAsiaTheme="minorHAnsi" w:hAnsi="Arial" w:cs="Arial"/>
          <w:bCs/>
          <w:kern w:val="0"/>
          <w:lang w:eastAsia="en-US" w:bidi="ar-SA"/>
        </w:rPr>
        <w:t xml:space="preserve"> (verpflichtenden) Gendern der Stadtverwaltung?</w:t>
      </w:r>
    </w:p>
    <w:p w14:paraId="6726FC50" w14:textId="30E6A5D2" w:rsidR="009E20F5" w:rsidRPr="006E3EF3" w:rsidRDefault="006E3EF3" w:rsidP="006E3EF3">
      <w:pPr>
        <w:pStyle w:val="Listenabsatz"/>
        <w:ind w:left="1080"/>
        <w:jc w:val="both"/>
        <w:rPr>
          <w:rFonts w:ascii="Arial" w:eastAsiaTheme="minorHAnsi" w:hAnsi="Arial" w:cs="Arial"/>
          <w:bCs/>
          <w:kern w:val="0"/>
          <w:lang w:eastAsia="en-US" w:bidi="ar-SA"/>
        </w:rPr>
      </w:pPr>
      <w:r w:rsidRPr="003B44A2">
        <w:rPr>
          <w:rFonts w:ascii="Arial" w:eastAsiaTheme="minorHAnsi" w:hAnsi="Arial" w:cs="Arial"/>
          <w:bCs/>
          <w:color w:val="538135" w:themeColor="accent6" w:themeShade="BF"/>
          <w:kern w:val="0"/>
          <w:lang w:eastAsia="en-US" w:bidi="ar-SA"/>
        </w:rPr>
        <w:t>Im Jahr 2021 hat d</w:t>
      </w:r>
      <w:r w:rsidR="00A45237" w:rsidRPr="003B44A2">
        <w:rPr>
          <w:rFonts w:ascii="Arial" w:eastAsiaTheme="minorHAnsi" w:hAnsi="Arial" w:cs="Arial"/>
          <w:bCs/>
          <w:color w:val="538135" w:themeColor="accent6" w:themeShade="BF"/>
          <w:kern w:val="0"/>
          <w:lang w:eastAsia="en-US" w:bidi="ar-SA"/>
        </w:rPr>
        <w:t xml:space="preserve">as Gleichstellungsreferat der Stadt Tübingen einen hervorragenden Leitfaden zu </w:t>
      </w:r>
      <w:r w:rsidR="0015544F" w:rsidRPr="003B44A2">
        <w:rPr>
          <w:rFonts w:ascii="Arial" w:eastAsiaTheme="minorHAnsi" w:hAnsi="Arial" w:cs="Arial"/>
          <w:bCs/>
          <w:color w:val="538135" w:themeColor="accent6" w:themeShade="BF"/>
          <w:kern w:val="0"/>
          <w:lang w:eastAsia="en-US" w:bidi="ar-SA"/>
        </w:rPr>
        <w:t xml:space="preserve">geschlechtergerechter Sprache herausgegeben. </w:t>
      </w:r>
      <w:r w:rsidR="000A2453" w:rsidRPr="003B44A2">
        <w:rPr>
          <w:rFonts w:ascii="Arial" w:eastAsiaTheme="minorHAnsi" w:hAnsi="Arial" w:cs="Arial"/>
          <w:bCs/>
          <w:color w:val="538135" w:themeColor="accent6" w:themeShade="BF"/>
          <w:kern w:val="0"/>
          <w:lang w:eastAsia="en-US" w:bidi="ar-SA"/>
        </w:rPr>
        <w:t xml:space="preserve">Im Fokus </w:t>
      </w:r>
      <w:r w:rsidR="00BC32D7">
        <w:rPr>
          <w:rFonts w:ascii="Arial" w:eastAsiaTheme="minorHAnsi" w:hAnsi="Arial" w:cs="Arial"/>
          <w:bCs/>
          <w:color w:val="538135" w:themeColor="accent6" w:themeShade="BF"/>
          <w:kern w:val="0"/>
          <w:lang w:eastAsia="en-US" w:bidi="ar-SA"/>
        </w:rPr>
        <w:t>stehen</w:t>
      </w:r>
      <w:r w:rsidR="000A2453" w:rsidRPr="003B44A2">
        <w:rPr>
          <w:rFonts w:ascii="Arial" w:eastAsiaTheme="minorHAnsi" w:hAnsi="Arial" w:cs="Arial"/>
          <w:bCs/>
          <w:color w:val="538135" w:themeColor="accent6" w:themeShade="BF"/>
          <w:kern w:val="0"/>
          <w:lang w:eastAsia="en-US" w:bidi="ar-SA"/>
        </w:rPr>
        <w:t xml:space="preserve"> Vorschläge geschlechterneutrale Bezeichnungen zu verwenden. Diesen Leitfaden empfehle ich anderen</w:t>
      </w:r>
      <w:r w:rsidR="003B44A2" w:rsidRPr="003B44A2">
        <w:rPr>
          <w:rFonts w:ascii="Arial" w:eastAsiaTheme="minorHAnsi" w:hAnsi="Arial" w:cs="Arial"/>
          <w:bCs/>
          <w:color w:val="538135" w:themeColor="accent6" w:themeShade="BF"/>
          <w:kern w:val="0"/>
          <w:lang w:eastAsia="en-US" w:bidi="ar-SA"/>
        </w:rPr>
        <w:t xml:space="preserve"> kommunalpolitisch Aktiven in meiner Tätigkeit als Beraterin. </w:t>
      </w:r>
      <w:r w:rsidR="009E20F5" w:rsidRPr="006E3EF3">
        <w:rPr>
          <w:rFonts w:ascii="Arial" w:eastAsiaTheme="minorHAnsi" w:hAnsi="Arial" w:cs="Arial"/>
          <w:bCs/>
          <w:kern w:val="0"/>
          <w:lang w:eastAsia="en-US" w:bidi="ar-SA"/>
        </w:rPr>
        <w:br/>
      </w:r>
    </w:p>
    <w:p w14:paraId="6A7D620A" w14:textId="1F3D4AE5" w:rsidR="009E20F5" w:rsidRDefault="009E20F5" w:rsidP="0076297C">
      <w:pPr>
        <w:pStyle w:val="Listenabsatz"/>
        <w:numPr>
          <w:ilvl w:val="0"/>
          <w:numId w:val="8"/>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Halten Sie es für richtig, dass die Teilorte weiterhin eine eigene Verwaltungsstelle mit Ortschaftsräten betreiben?</w:t>
      </w:r>
    </w:p>
    <w:p w14:paraId="2F178263" w14:textId="2CB53BD5" w:rsidR="007918B9" w:rsidRPr="00BB071D" w:rsidRDefault="007918B9" w:rsidP="007918B9">
      <w:pPr>
        <w:pStyle w:val="Listenabsatz"/>
        <w:ind w:left="1080"/>
        <w:jc w:val="both"/>
        <w:rPr>
          <w:rFonts w:ascii="Arial" w:eastAsiaTheme="minorHAnsi" w:hAnsi="Arial" w:cs="Arial"/>
          <w:bCs/>
          <w:kern w:val="0"/>
          <w:lang w:eastAsia="en-US" w:bidi="ar-SA"/>
        </w:rPr>
      </w:pPr>
      <w:r w:rsidRPr="007918B9">
        <w:rPr>
          <w:rFonts w:ascii="Arial" w:eastAsiaTheme="minorHAnsi" w:hAnsi="Arial" w:cs="Arial"/>
          <w:bCs/>
          <w:color w:val="538135" w:themeColor="accent6" w:themeShade="BF"/>
          <w:kern w:val="0"/>
          <w:lang w:eastAsia="en-US" w:bidi="ar-SA"/>
        </w:rPr>
        <w:t>Ja.</w:t>
      </w:r>
      <w:r>
        <w:rPr>
          <w:rFonts w:ascii="Arial" w:eastAsiaTheme="minorHAnsi" w:hAnsi="Arial" w:cs="Arial"/>
          <w:bCs/>
          <w:kern w:val="0"/>
          <w:lang w:eastAsia="en-US" w:bidi="ar-SA"/>
        </w:rPr>
        <w:t xml:space="preserve"> </w:t>
      </w:r>
    </w:p>
    <w:p w14:paraId="23D4DE65" w14:textId="77777777" w:rsidR="00FA7EE2" w:rsidRPr="00932EA3" w:rsidRDefault="00FA7EE2" w:rsidP="00E47AE5">
      <w:pPr>
        <w:pStyle w:val="Listenabsatz"/>
        <w:spacing w:line="276" w:lineRule="auto"/>
        <w:rPr>
          <w:rFonts w:ascii="Arial" w:hAnsi="Arial" w:cs="Arial"/>
          <w:bCs/>
        </w:rPr>
      </w:pPr>
    </w:p>
    <w:p w14:paraId="7E092FBC" w14:textId="37BFD9B6" w:rsidR="00715AA8" w:rsidRPr="00E53476" w:rsidRDefault="00FA7EE2" w:rsidP="00E53476">
      <w:pPr>
        <w:widowControl/>
        <w:suppressAutoHyphens w:val="0"/>
        <w:autoSpaceDE w:val="0"/>
        <w:adjustRightInd w:val="0"/>
        <w:spacing w:line="360" w:lineRule="auto"/>
        <w:textAlignment w:val="auto"/>
        <w:rPr>
          <w:rFonts w:ascii="Arial" w:eastAsiaTheme="minorHAnsi" w:hAnsi="Arial" w:cs="Arial"/>
          <w:b/>
          <w:kern w:val="0"/>
          <w:lang w:eastAsia="en-US" w:bidi="ar-SA"/>
        </w:rPr>
      </w:pPr>
      <w:r w:rsidRPr="00E53476">
        <w:rPr>
          <w:rFonts w:ascii="Arial" w:eastAsiaTheme="minorHAnsi" w:hAnsi="Arial" w:cs="Arial"/>
          <w:b/>
          <w:kern w:val="0"/>
          <w:lang w:eastAsia="en-US" w:bidi="ar-SA"/>
        </w:rPr>
        <w:t>Wirtschafts- und Wissenschaftsstandort Tübingen</w:t>
      </w:r>
    </w:p>
    <w:p w14:paraId="04DB989A" w14:textId="4C77D39D" w:rsidR="00A16F78" w:rsidRDefault="008813CC" w:rsidP="0076297C">
      <w:pPr>
        <w:pStyle w:val="Listenabsatz"/>
        <w:numPr>
          <w:ilvl w:val="0"/>
          <w:numId w:val="8"/>
        </w:numPr>
        <w:jc w:val="both"/>
        <w:rPr>
          <w:rFonts w:ascii="Arial" w:eastAsiaTheme="minorHAnsi" w:hAnsi="Arial" w:cs="Arial"/>
          <w:bCs/>
          <w:kern w:val="0"/>
          <w:lang w:eastAsia="en-US" w:bidi="ar-SA"/>
        </w:rPr>
      </w:pPr>
      <w:r w:rsidRPr="009A04F3">
        <w:rPr>
          <w:rFonts w:ascii="Arial" w:eastAsiaTheme="minorHAnsi" w:hAnsi="Arial" w:cs="Arial"/>
          <w:bCs/>
          <w:kern w:val="0"/>
          <w:lang w:eastAsia="en-US" w:bidi="ar-SA"/>
        </w:rPr>
        <w:t>Wie soll die Kooperation der Stadt mit der Eberhard</w:t>
      </w:r>
      <w:r w:rsidR="009A04F3">
        <w:rPr>
          <w:rFonts w:ascii="Arial" w:eastAsiaTheme="minorHAnsi" w:hAnsi="Arial" w:cs="Arial"/>
          <w:bCs/>
          <w:kern w:val="0"/>
          <w:lang w:eastAsia="en-US" w:bidi="ar-SA"/>
        </w:rPr>
        <w:t xml:space="preserve"> </w:t>
      </w:r>
      <w:r w:rsidRPr="009A04F3">
        <w:rPr>
          <w:rFonts w:ascii="Arial" w:eastAsiaTheme="minorHAnsi" w:hAnsi="Arial" w:cs="Arial"/>
          <w:bCs/>
          <w:kern w:val="0"/>
          <w:lang w:eastAsia="en-US" w:bidi="ar-SA"/>
        </w:rPr>
        <w:t>Karls</w:t>
      </w:r>
      <w:r w:rsidR="009A04F3">
        <w:rPr>
          <w:rFonts w:ascii="Arial" w:eastAsiaTheme="minorHAnsi" w:hAnsi="Arial" w:cs="Arial"/>
          <w:bCs/>
          <w:kern w:val="0"/>
          <w:lang w:eastAsia="en-US" w:bidi="ar-SA"/>
        </w:rPr>
        <w:t xml:space="preserve"> </w:t>
      </w:r>
      <w:r w:rsidRPr="009A04F3">
        <w:rPr>
          <w:rFonts w:ascii="Arial" w:eastAsiaTheme="minorHAnsi" w:hAnsi="Arial" w:cs="Arial"/>
          <w:bCs/>
          <w:kern w:val="0"/>
          <w:lang w:eastAsia="en-US" w:bidi="ar-SA"/>
        </w:rPr>
        <w:t>Universität Tübingen künftig aussehen?</w:t>
      </w:r>
    </w:p>
    <w:p w14:paraId="56D4966B" w14:textId="274F7C80" w:rsidR="00F34CDE" w:rsidRPr="003C226F" w:rsidRDefault="00907BC9" w:rsidP="000245D9">
      <w:pPr>
        <w:pStyle w:val="Listenabsatz"/>
        <w:ind w:left="1080"/>
        <w:jc w:val="both"/>
        <w:rPr>
          <w:rFonts w:ascii="Arial" w:eastAsiaTheme="minorHAnsi" w:hAnsi="Arial" w:cs="Arial"/>
          <w:bCs/>
          <w:color w:val="538135" w:themeColor="accent6" w:themeShade="BF"/>
          <w:kern w:val="0"/>
          <w:lang w:eastAsia="en-US" w:bidi="ar-SA"/>
        </w:rPr>
      </w:pPr>
      <w:r w:rsidRPr="003C226F">
        <w:rPr>
          <w:rFonts w:ascii="Arial" w:eastAsiaTheme="minorHAnsi" w:hAnsi="Arial" w:cs="Arial"/>
          <w:bCs/>
          <w:color w:val="538135" w:themeColor="accent6" w:themeShade="BF"/>
          <w:kern w:val="0"/>
          <w:lang w:eastAsia="en-US" w:bidi="ar-SA"/>
        </w:rPr>
        <w:t xml:space="preserve">Für beide Seiten gewinnbringend. Die Universität und die Studierenden, Forschenden und Mitarbeiter*innen </w:t>
      </w:r>
      <w:r w:rsidR="00786F1D" w:rsidRPr="003C226F">
        <w:rPr>
          <w:rFonts w:ascii="Arial" w:eastAsiaTheme="minorHAnsi" w:hAnsi="Arial" w:cs="Arial"/>
          <w:bCs/>
          <w:color w:val="538135" w:themeColor="accent6" w:themeShade="BF"/>
          <w:kern w:val="0"/>
          <w:lang w:eastAsia="en-US" w:bidi="ar-SA"/>
        </w:rPr>
        <w:t xml:space="preserve">prägen das Stadtbild und die Bevölkerungsstruktur. </w:t>
      </w:r>
      <w:r w:rsidR="00474E7E" w:rsidRPr="003C226F">
        <w:rPr>
          <w:rFonts w:ascii="Arial" w:eastAsiaTheme="minorHAnsi" w:hAnsi="Arial" w:cs="Arial"/>
          <w:bCs/>
          <w:color w:val="538135" w:themeColor="accent6" w:themeShade="BF"/>
          <w:kern w:val="0"/>
          <w:lang w:eastAsia="en-US" w:bidi="ar-SA"/>
        </w:rPr>
        <w:t xml:space="preserve">Und die Attraktivität der </w:t>
      </w:r>
      <w:r w:rsidR="00A8435E" w:rsidRPr="003C226F">
        <w:rPr>
          <w:rFonts w:ascii="Arial" w:eastAsiaTheme="minorHAnsi" w:hAnsi="Arial" w:cs="Arial"/>
          <w:bCs/>
          <w:color w:val="538135" w:themeColor="accent6" w:themeShade="BF"/>
          <w:kern w:val="0"/>
          <w:lang w:eastAsia="en-US" w:bidi="ar-SA"/>
        </w:rPr>
        <w:t xml:space="preserve">Tübinger </w:t>
      </w:r>
      <w:r w:rsidR="00474E7E" w:rsidRPr="003C226F">
        <w:rPr>
          <w:rFonts w:ascii="Arial" w:eastAsiaTheme="minorHAnsi" w:hAnsi="Arial" w:cs="Arial"/>
          <w:bCs/>
          <w:color w:val="538135" w:themeColor="accent6" w:themeShade="BF"/>
          <w:kern w:val="0"/>
          <w:lang w:eastAsia="en-US" w:bidi="ar-SA"/>
        </w:rPr>
        <w:t>Altstadt, das Ku</w:t>
      </w:r>
      <w:r w:rsidR="00455B90" w:rsidRPr="003C226F">
        <w:rPr>
          <w:rFonts w:ascii="Arial" w:eastAsiaTheme="minorHAnsi" w:hAnsi="Arial" w:cs="Arial"/>
          <w:bCs/>
          <w:color w:val="538135" w:themeColor="accent6" w:themeShade="BF"/>
          <w:kern w:val="0"/>
          <w:lang w:eastAsia="en-US" w:bidi="ar-SA"/>
        </w:rPr>
        <w:t>l</w:t>
      </w:r>
      <w:r w:rsidR="00474E7E" w:rsidRPr="003C226F">
        <w:rPr>
          <w:rFonts w:ascii="Arial" w:eastAsiaTheme="minorHAnsi" w:hAnsi="Arial" w:cs="Arial"/>
          <w:bCs/>
          <w:color w:val="538135" w:themeColor="accent6" w:themeShade="BF"/>
          <w:kern w:val="0"/>
          <w:lang w:eastAsia="en-US" w:bidi="ar-SA"/>
        </w:rPr>
        <w:t>tur- und Fr</w:t>
      </w:r>
      <w:r w:rsidR="00455B90" w:rsidRPr="003C226F">
        <w:rPr>
          <w:rFonts w:ascii="Arial" w:eastAsiaTheme="minorHAnsi" w:hAnsi="Arial" w:cs="Arial"/>
          <w:bCs/>
          <w:color w:val="538135" w:themeColor="accent6" w:themeShade="BF"/>
          <w:kern w:val="0"/>
          <w:lang w:eastAsia="en-US" w:bidi="ar-SA"/>
        </w:rPr>
        <w:t xml:space="preserve">eizeitangebot </w:t>
      </w:r>
      <w:r w:rsidR="00A8435E" w:rsidRPr="003C226F">
        <w:rPr>
          <w:rFonts w:ascii="Arial" w:eastAsiaTheme="minorHAnsi" w:hAnsi="Arial" w:cs="Arial"/>
          <w:bCs/>
          <w:color w:val="538135" w:themeColor="accent6" w:themeShade="BF"/>
          <w:kern w:val="0"/>
          <w:lang w:eastAsia="en-US" w:bidi="ar-SA"/>
        </w:rPr>
        <w:t>sowie die öffentliche Infrastruktur</w:t>
      </w:r>
      <w:r w:rsidR="00D9119A">
        <w:rPr>
          <w:rFonts w:ascii="Arial" w:eastAsiaTheme="minorHAnsi" w:hAnsi="Arial" w:cs="Arial"/>
          <w:bCs/>
          <w:color w:val="538135" w:themeColor="accent6" w:themeShade="BF"/>
          <w:kern w:val="0"/>
          <w:lang w:eastAsia="en-US" w:bidi="ar-SA"/>
        </w:rPr>
        <w:t>,</w:t>
      </w:r>
      <w:r w:rsidR="00A8435E" w:rsidRPr="003C226F">
        <w:rPr>
          <w:rFonts w:ascii="Arial" w:eastAsiaTheme="minorHAnsi" w:hAnsi="Arial" w:cs="Arial"/>
          <w:bCs/>
          <w:color w:val="538135" w:themeColor="accent6" w:themeShade="BF"/>
          <w:kern w:val="0"/>
          <w:lang w:eastAsia="en-US" w:bidi="ar-SA"/>
        </w:rPr>
        <w:t xml:space="preserve"> w</w:t>
      </w:r>
      <w:r w:rsidR="004A08CF" w:rsidRPr="003C226F">
        <w:rPr>
          <w:rFonts w:ascii="Arial" w:eastAsiaTheme="minorHAnsi" w:hAnsi="Arial" w:cs="Arial"/>
          <w:bCs/>
          <w:color w:val="538135" w:themeColor="accent6" w:themeShade="BF"/>
          <w:kern w:val="0"/>
          <w:lang w:eastAsia="en-US" w:bidi="ar-SA"/>
        </w:rPr>
        <w:t>ie etwa die Kinderbetreuung</w:t>
      </w:r>
      <w:r w:rsidR="00D9119A">
        <w:rPr>
          <w:rFonts w:ascii="Arial" w:eastAsiaTheme="minorHAnsi" w:hAnsi="Arial" w:cs="Arial"/>
          <w:bCs/>
          <w:color w:val="538135" w:themeColor="accent6" w:themeShade="BF"/>
          <w:kern w:val="0"/>
          <w:lang w:eastAsia="en-US" w:bidi="ar-SA"/>
        </w:rPr>
        <w:t>,</w:t>
      </w:r>
      <w:r w:rsidR="004A08CF" w:rsidRPr="003C226F">
        <w:rPr>
          <w:rFonts w:ascii="Arial" w:eastAsiaTheme="minorHAnsi" w:hAnsi="Arial" w:cs="Arial"/>
          <w:bCs/>
          <w:color w:val="538135" w:themeColor="accent6" w:themeShade="BF"/>
          <w:kern w:val="0"/>
          <w:lang w:eastAsia="en-US" w:bidi="ar-SA"/>
        </w:rPr>
        <w:t xml:space="preserve"> </w:t>
      </w:r>
      <w:r w:rsidR="00B145CE" w:rsidRPr="003C226F">
        <w:rPr>
          <w:rFonts w:ascii="Arial" w:eastAsiaTheme="minorHAnsi" w:hAnsi="Arial" w:cs="Arial"/>
          <w:bCs/>
          <w:color w:val="538135" w:themeColor="accent6" w:themeShade="BF"/>
          <w:kern w:val="0"/>
          <w:lang w:eastAsia="en-US" w:bidi="ar-SA"/>
        </w:rPr>
        <w:t xml:space="preserve">sind für Universitätsangehörige ein Grund in diese Stadt zu kommen. </w:t>
      </w:r>
      <w:r w:rsidR="003C68EE" w:rsidRPr="003C226F">
        <w:rPr>
          <w:rFonts w:ascii="Arial" w:eastAsiaTheme="minorHAnsi" w:hAnsi="Arial" w:cs="Arial"/>
          <w:bCs/>
          <w:color w:val="538135" w:themeColor="accent6" w:themeShade="BF"/>
          <w:kern w:val="0"/>
          <w:lang w:eastAsia="en-US" w:bidi="ar-SA"/>
        </w:rPr>
        <w:t xml:space="preserve">Diese gegenseitige Stärkung finde ich wichtig noch deutlicher </w:t>
      </w:r>
      <w:r w:rsidR="000E3288">
        <w:rPr>
          <w:rFonts w:ascii="Arial" w:eastAsiaTheme="minorHAnsi" w:hAnsi="Arial" w:cs="Arial"/>
          <w:bCs/>
          <w:color w:val="538135" w:themeColor="accent6" w:themeShade="BF"/>
          <w:kern w:val="0"/>
          <w:lang w:eastAsia="en-US" w:bidi="ar-SA"/>
        </w:rPr>
        <w:t xml:space="preserve">als bisher </w:t>
      </w:r>
      <w:r w:rsidR="003C68EE" w:rsidRPr="003C226F">
        <w:rPr>
          <w:rFonts w:ascii="Arial" w:eastAsiaTheme="minorHAnsi" w:hAnsi="Arial" w:cs="Arial"/>
          <w:bCs/>
          <w:color w:val="538135" w:themeColor="accent6" w:themeShade="BF"/>
          <w:kern w:val="0"/>
          <w:lang w:eastAsia="en-US" w:bidi="ar-SA"/>
        </w:rPr>
        <w:t xml:space="preserve">zu betonen. Bei der Planung des Campus in der Wilhelmstraße </w:t>
      </w:r>
      <w:r w:rsidR="00BF3B27" w:rsidRPr="003C226F">
        <w:rPr>
          <w:rFonts w:ascii="Arial" w:eastAsiaTheme="minorHAnsi" w:hAnsi="Arial" w:cs="Arial"/>
          <w:bCs/>
          <w:color w:val="538135" w:themeColor="accent6" w:themeShade="BF"/>
          <w:kern w:val="0"/>
          <w:lang w:eastAsia="en-US" w:bidi="ar-SA"/>
        </w:rPr>
        <w:t xml:space="preserve">geht es gleichzeitig um die Aufenthaltsqualität und die Weggehmöglichkeiten in der Wilhelmvorstadt. </w:t>
      </w:r>
      <w:r w:rsidR="00EF6B90">
        <w:rPr>
          <w:rFonts w:ascii="Arial" w:eastAsiaTheme="minorHAnsi" w:hAnsi="Arial" w:cs="Arial"/>
          <w:bCs/>
          <w:color w:val="538135" w:themeColor="accent6" w:themeShade="BF"/>
          <w:kern w:val="0"/>
          <w:lang w:eastAsia="en-US" w:bidi="ar-SA"/>
        </w:rPr>
        <w:t xml:space="preserve">Ähnliches gilt für den Bereich der </w:t>
      </w:r>
      <w:r w:rsidR="00660BFE">
        <w:rPr>
          <w:rFonts w:ascii="Arial" w:eastAsiaTheme="minorHAnsi" w:hAnsi="Arial" w:cs="Arial"/>
          <w:bCs/>
          <w:color w:val="538135" w:themeColor="accent6" w:themeShade="BF"/>
          <w:kern w:val="0"/>
          <w:lang w:eastAsia="en-US" w:bidi="ar-SA"/>
        </w:rPr>
        <w:t xml:space="preserve">Schnarrenberg-Klinik und der Anbindung an das Cyber Valley und die Obere Viehweide. </w:t>
      </w:r>
      <w:r w:rsidR="00A8433A">
        <w:rPr>
          <w:rFonts w:ascii="Arial" w:eastAsiaTheme="minorHAnsi" w:hAnsi="Arial" w:cs="Arial"/>
          <w:bCs/>
          <w:color w:val="538135" w:themeColor="accent6" w:themeShade="BF"/>
          <w:kern w:val="0"/>
          <w:lang w:eastAsia="en-US" w:bidi="ar-SA"/>
        </w:rPr>
        <w:t>Außerdem ist bei den Themen</w:t>
      </w:r>
      <w:r w:rsidR="00BF3B27" w:rsidRPr="003C226F">
        <w:rPr>
          <w:rFonts w:ascii="Arial" w:eastAsiaTheme="minorHAnsi" w:hAnsi="Arial" w:cs="Arial"/>
          <w:bCs/>
          <w:color w:val="538135" w:themeColor="accent6" w:themeShade="BF"/>
          <w:kern w:val="0"/>
          <w:lang w:eastAsia="en-US" w:bidi="ar-SA"/>
        </w:rPr>
        <w:t xml:space="preserve"> Kinderbetr</w:t>
      </w:r>
      <w:r w:rsidR="003C226F" w:rsidRPr="003C226F">
        <w:rPr>
          <w:rFonts w:ascii="Arial" w:eastAsiaTheme="minorHAnsi" w:hAnsi="Arial" w:cs="Arial"/>
          <w:bCs/>
          <w:color w:val="538135" w:themeColor="accent6" w:themeShade="BF"/>
          <w:kern w:val="0"/>
          <w:lang w:eastAsia="en-US" w:bidi="ar-SA"/>
        </w:rPr>
        <w:t>eu</w:t>
      </w:r>
      <w:r w:rsidR="00BF3B27" w:rsidRPr="003C226F">
        <w:rPr>
          <w:rFonts w:ascii="Arial" w:eastAsiaTheme="minorHAnsi" w:hAnsi="Arial" w:cs="Arial"/>
          <w:bCs/>
          <w:color w:val="538135" w:themeColor="accent6" w:themeShade="BF"/>
          <w:kern w:val="0"/>
          <w:lang w:eastAsia="en-US" w:bidi="ar-SA"/>
        </w:rPr>
        <w:t xml:space="preserve">ung und Wohnen eine </w:t>
      </w:r>
      <w:r w:rsidR="003C226F" w:rsidRPr="003C226F">
        <w:rPr>
          <w:rFonts w:ascii="Arial" w:eastAsiaTheme="minorHAnsi" w:hAnsi="Arial" w:cs="Arial"/>
          <w:bCs/>
          <w:color w:val="538135" w:themeColor="accent6" w:themeShade="BF"/>
          <w:kern w:val="0"/>
          <w:lang w:eastAsia="en-US" w:bidi="ar-SA"/>
        </w:rPr>
        <w:t xml:space="preserve">enge Zusammenarbeit mit dem Studierendenwerk notwendig. </w:t>
      </w:r>
    </w:p>
    <w:p w14:paraId="06E853B9" w14:textId="77777777" w:rsidR="001C0E52" w:rsidRPr="00BB071D" w:rsidRDefault="001C0E52" w:rsidP="00751C1D">
      <w:pPr>
        <w:pStyle w:val="Listenabsatz"/>
        <w:jc w:val="both"/>
        <w:rPr>
          <w:rFonts w:ascii="Arial" w:eastAsiaTheme="minorHAnsi" w:hAnsi="Arial" w:cs="Arial"/>
          <w:bCs/>
          <w:kern w:val="0"/>
          <w:lang w:eastAsia="en-US" w:bidi="ar-SA"/>
        </w:rPr>
      </w:pPr>
    </w:p>
    <w:p w14:paraId="00A1F28C" w14:textId="078DD8AF" w:rsidR="00A16F78" w:rsidRDefault="003B31AB" w:rsidP="0076297C">
      <w:pPr>
        <w:pStyle w:val="Listenabsatz"/>
        <w:numPr>
          <w:ilvl w:val="0"/>
          <w:numId w:val="8"/>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Wie möchten Sie den Erhalt und Ausbau der Arbeitsplätze in den Bereichen </w:t>
      </w:r>
      <w:r w:rsidR="00852B99" w:rsidRPr="00BB071D">
        <w:rPr>
          <w:rFonts w:ascii="Arial" w:eastAsiaTheme="minorHAnsi" w:hAnsi="Arial" w:cs="Arial"/>
          <w:bCs/>
          <w:kern w:val="0"/>
          <w:lang w:eastAsia="en-US" w:bidi="ar-SA"/>
        </w:rPr>
        <w:t xml:space="preserve">Wissenschaft, </w:t>
      </w:r>
      <w:r w:rsidRPr="00BB071D">
        <w:rPr>
          <w:rFonts w:ascii="Arial" w:eastAsiaTheme="minorHAnsi" w:hAnsi="Arial" w:cs="Arial"/>
          <w:bCs/>
          <w:kern w:val="0"/>
          <w:lang w:eastAsia="en-US" w:bidi="ar-SA"/>
        </w:rPr>
        <w:t xml:space="preserve">Handwerk, </w:t>
      </w:r>
      <w:r w:rsidR="00A16F78" w:rsidRPr="00BB071D">
        <w:rPr>
          <w:rFonts w:ascii="Arial" w:eastAsiaTheme="minorHAnsi" w:hAnsi="Arial" w:cs="Arial"/>
          <w:bCs/>
          <w:kern w:val="0"/>
          <w:lang w:eastAsia="en-US" w:bidi="ar-SA"/>
        </w:rPr>
        <w:t xml:space="preserve">Gewerbe, Fertigung und innovative Technologie </w:t>
      </w:r>
      <w:r w:rsidRPr="00BB071D">
        <w:rPr>
          <w:rFonts w:ascii="Arial" w:eastAsiaTheme="minorHAnsi" w:hAnsi="Arial" w:cs="Arial"/>
          <w:bCs/>
          <w:kern w:val="0"/>
          <w:lang w:eastAsia="en-US" w:bidi="ar-SA"/>
        </w:rPr>
        <w:lastRenderedPageBreak/>
        <w:t>sicherstellen?</w:t>
      </w:r>
    </w:p>
    <w:p w14:paraId="792B600E" w14:textId="52B847F9" w:rsidR="00BD4679" w:rsidRPr="00DA221A" w:rsidRDefault="00BD4679" w:rsidP="00BD4679">
      <w:pPr>
        <w:pStyle w:val="Listenabsatz"/>
        <w:ind w:left="1080"/>
        <w:jc w:val="both"/>
        <w:rPr>
          <w:rFonts w:ascii="Arial" w:eastAsiaTheme="minorHAnsi" w:hAnsi="Arial" w:cs="Arial"/>
          <w:bCs/>
          <w:color w:val="538135" w:themeColor="accent6" w:themeShade="BF"/>
          <w:kern w:val="0"/>
          <w:lang w:eastAsia="en-US" w:bidi="ar-SA"/>
        </w:rPr>
      </w:pPr>
      <w:r w:rsidRPr="00DA221A">
        <w:rPr>
          <w:rFonts w:ascii="Arial" w:eastAsiaTheme="minorHAnsi" w:hAnsi="Arial" w:cs="Arial"/>
          <w:bCs/>
          <w:color w:val="538135" w:themeColor="accent6" w:themeShade="BF"/>
          <w:kern w:val="0"/>
          <w:lang w:eastAsia="en-US" w:bidi="ar-SA"/>
        </w:rPr>
        <w:t xml:space="preserve">Durch eine </w:t>
      </w:r>
      <w:r w:rsidR="00153DED" w:rsidRPr="00DA221A">
        <w:rPr>
          <w:rFonts w:ascii="Arial" w:eastAsiaTheme="minorHAnsi" w:hAnsi="Arial" w:cs="Arial"/>
          <w:bCs/>
          <w:color w:val="538135" w:themeColor="accent6" w:themeShade="BF"/>
          <w:kern w:val="0"/>
          <w:lang w:eastAsia="en-US" w:bidi="ar-SA"/>
        </w:rPr>
        <w:t xml:space="preserve">neue </w:t>
      </w:r>
      <w:r w:rsidRPr="00DA221A">
        <w:rPr>
          <w:rFonts w:ascii="Arial" w:eastAsiaTheme="minorHAnsi" w:hAnsi="Arial" w:cs="Arial"/>
          <w:bCs/>
          <w:color w:val="538135" w:themeColor="accent6" w:themeShade="BF"/>
          <w:kern w:val="0"/>
          <w:lang w:eastAsia="en-US" w:bidi="ar-SA"/>
        </w:rPr>
        <w:t>Willkommenskultur,</w:t>
      </w:r>
      <w:r w:rsidR="00DA221A" w:rsidRPr="00DA221A">
        <w:rPr>
          <w:rFonts w:ascii="Arial" w:eastAsiaTheme="minorHAnsi" w:hAnsi="Arial" w:cs="Arial"/>
          <w:bCs/>
          <w:color w:val="538135" w:themeColor="accent6" w:themeShade="BF"/>
          <w:kern w:val="0"/>
          <w:lang w:eastAsia="en-US" w:bidi="ar-SA"/>
        </w:rPr>
        <w:t xml:space="preserve"> einen Paradigmenwechsel in der Wohnungspolitik und ein umfassendes Mobilitätskonzept (siehe oben).</w:t>
      </w:r>
      <w:r w:rsidRPr="00DA221A">
        <w:rPr>
          <w:rFonts w:ascii="Arial" w:eastAsiaTheme="minorHAnsi" w:hAnsi="Arial" w:cs="Arial"/>
          <w:bCs/>
          <w:color w:val="538135" w:themeColor="accent6" w:themeShade="BF"/>
          <w:kern w:val="0"/>
          <w:lang w:eastAsia="en-US" w:bidi="ar-SA"/>
        </w:rPr>
        <w:t xml:space="preserve"> </w:t>
      </w:r>
    </w:p>
    <w:p w14:paraId="02A7E0AD" w14:textId="77777777" w:rsidR="00E30E17" w:rsidRPr="00932EA3" w:rsidRDefault="00E30E17" w:rsidP="00751C1D">
      <w:pPr>
        <w:pStyle w:val="Listenabsatz"/>
        <w:jc w:val="both"/>
        <w:rPr>
          <w:rFonts w:ascii="Arial" w:eastAsiaTheme="minorHAnsi" w:hAnsi="Arial" w:cs="Arial"/>
          <w:bCs/>
          <w:kern w:val="0"/>
          <w:lang w:eastAsia="en-US" w:bidi="ar-SA"/>
        </w:rPr>
      </w:pPr>
    </w:p>
    <w:p w14:paraId="625B1F56" w14:textId="47831181" w:rsidR="007342E9" w:rsidRDefault="007F0D33" w:rsidP="0076297C">
      <w:pPr>
        <w:pStyle w:val="Listenabsatz"/>
        <w:numPr>
          <w:ilvl w:val="0"/>
          <w:numId w:val="8"/>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Wie</w:t>
      </w:r>
      <w:r w:rsidR="00E30E17" w:rsidRPr="00BB071D">
        <w:rPr>
          <w:rFonts w:ascii="Arial" w:eastAsiaTheme="minorHAnsi" w:hAnsi="Arial" w:cs="Arial"/>
          <w:bCs/>
          <w:kern w:val="0"/>
          <w:lang w:eastAsia="en-US" w:bidi="ar-SA"/>
        </w:rPr>
        <w:t xml:space="preserve"> beabsichtigen Sie der Stadt als Wirtschaftsstandort weiteres Wachstum zu ermöglichen?</w:t>
      </w:r>
      <w:r w:rsidR="00963B84" w:rsidRPr="00BB071D">
        <w:rPr>
          <w:rFonts w:ascii="Arial" w:eastAsiaTheme="minorHAnsi" w:hAnsi="Arial" w:cs="Arial"/>
          <w:bCs/>
          <w:kern w:val="0"/>
          <w:lang w:eastAsia="en-US" w:bidi="ar-SA"/>
        </w:rPr>
        <w:t xml:space="preserve"> Wie stehen Sie zu einer Ausweisung weiterer Gewerbegebiete in Tübingen?</w:t>
      </w:r>
    </w:p>
    <w:p w14:paraId="50098AA3" w14:textId="77777777" w:rsidR="007255BC" w:rsidRPr="007255BC" w:rsidRDefault="007255BC" w:rsidP="007255BC">
      <w:pPr>
        <w:pStyle w:val="Listenabsatz"/>
        <w:rPr>
          <w:rFonts w:ascii="Arial" w:eastAsiaTheme="minorHAnsi" w:hAnsi="Arial" w:cs="Arial"/>
          <w:bCs/>
          <w:kern w:val="0"/>
          <w:lang w:eastAsia="en-US" w:bidi="ar-SA"/>
        </w:rPr>
      </w:pPr>
    </w:p>
    <w:p w14:paraId="041BF0D8" w14:textId="022F58E4" w:rsidR="007255BC" w:rsidRPr="00BD4679" w:rsidRDefault="00357844" w:rsidP="007255BC">
      <w:pPr>
        <w:pStyle w:val="Listenabsatz"/>
        <w:ind w:left="1080"/>
        <w:jc w:val="both"/>
        <w:rPr>
          <w:rFonts w:ascii="Arial" w:eastAsiaTheme="minorHAnsi" w:hAnsi="Arial" w:cs="Arial"/>
          <w:bCs/>
          <w:color w:val="538135" w:themeColor="accent6" w:themeShade="BF"/>
          <w:kern w:val="0"/>
          <w:lang w:eastAsia="en-US" w:bidi="ar-SA"/>
        </w:rPr>
      </w:pPr>
      <w:r w:rsidRPr="00357844">
        <w:rPr>
          <w:rFonts w:ascii="Arial" w:hAnsi="Arial" w:cs="Arial"/>
          <w:color w:val="538135"/>
          <w:szCs w:val="24"/>
        </w:rPr>
        <w:t>Wachstum ist per se nichts Schlechtes. </w:t>
      </w:r>
      <w:r w:rsidR="00BD2692" w:rsidRPr="00357844">
        <w:rPr>
          <w:rFonts w:ascii="Arial" w:eastAsiaTheme="minorHAnsi" w:hAnsi="Arial" w:cs="Arial"/>
          <w:bCs/>
          <w:color w:val="538135" w:themeColor="accent6" w:themeShade="BF"/>
          <w:kern w:val="0"/>
          <w:szCs w:val="24"/>
          <w:lang w:eastAsia="en-US" w:bidi="ar-SA"/>
        </w:rPr>
        <w:t>Aus</w:t>
      </w:r>
      <w:r w:rsidR="00BD2692" w:rsidRPr="00BD4679">
        <w:rPr>
          <w:rFonts w:ascii="Arial" w:eastAsiaTheme="minorHAnsi" w:hAnsi="Arial" w:cs="Arial"/>
          <w:bCs/>
          <w:color w:val="538135" w:themeColor="accent6" w:themeShade="BF"/>
          <w:kern w:val="0"/>
          <w:lang w:eastAsia="en-US" w:bidi="ar-SA"/>
        </w:rPr>
        <w:t xml:space="preserve"> meiner Sicht muss es uns künftig </w:t>
      </w:r>
      <w:r w:rsidR="00CF28FC" w:rsidRPr="00BD4679">
        <w:rPr>
          <w:rFonts w:ascii="Arial" w:eastAsiaTheme="minorHAnsi" w:hAnsi="Arial" w:cs="Arial"/>
          <w:bCs/>
          <w:color w:val="538135" w:themeColor="accent6" w:themeShade="BF"/>
          <w:kern w:val="0"/>
          <w:lang w:eastAsia="en-US" w:bidi="ar-SA"/>
        </w:rPr>
        <w:t xml:space="preserve">besser gelingen ein Gleichgewicht zwischen </w:t>
      </w:r>
      <w:r w:rsidR="00556EBC" w:rsidRPr="00BD4679">
        <w:rPr>
          <w:rFonts w:ascii="Arial" w:eastAsiaTheme="minorHAnsi" w:hAnsi="Arial" w:cs="Arial"/>
          <w:bCs/>
          <w:color w:val="538135" w:themeColor="accent6" w:themeShade="BF"/>
          <w:kern w:val="0"/>
          <w:lang w:eastAsia="en-US" w:bidi="ar-SA"/>
        </w:rPr>
        <w:t xml:space="preserve">der Ansiedlung neuer Unternehmen und Forschungseinheiten und </w:t>
      </w:r>
      <w:r w:rsidR="00700340" w:rsidRPr="00BD4679">
        <w:rPr>
          <w:rFonts w:ascii="Arial" w:eastAsiaTheme="minorHAnsi" w:hAnsi="Arial" w:cs="Arial"/>
          <w:bCs/>
          <w:color w:val="538135" w:themeColor="accent6" w:themeShade="BF"/>
          <w:kern w:val="0"/>
          <w:lang w:eastAsia="en-US" w:bidi="ar-SA"/>
        </w:rPr>
        <w:t>d</w:t>
      </w:r>
      <w:r w:rsidR="00DC2E75" w:rsidRPr="00BD4679">
        <w:rPr>
          <w:rFonts w:ascii="Arial" w:eastAsiaTheme="minorHAnsi" w:hAnsi="Arial" w:cs="Arial"/>
          <w:bCs/>
          <w:color w:val="538135" w:themeColor="accent6" w:themeShade="BF"/>
          <w:kern w:val="0"/>
          <w:lang w:eastAsia="en-US" w:bidi="ar-SA"/>
        </w:rPr>
        <w:t>er</w:t>
      </w:r>
      <w:r w:rsidR="00700340" w:rsidRPr="00BD4679">
        <w:rPr>
          <w:rFonts w:ascii="Arial" w:eastAsiaTheme="minorHAnsi" w:hAnsi="Arial" w:cs="Arial"/>
          <w:bCs/>
          <w:color w:val="538135" w:themeColor="accent6" w:themeShade="BF"/>
          <w:kern w:val="0"/>
          <w:lang w:eastAsia="en-US" w:bidi="ar-SA"/>
        </w:rPr>
        <w:t xml:space="preserve"> Schaffung von </w:t>
      </w:r>
      <w:r w:rsidR="00DC2E75" w:rsidRPr="00BD4679">
        <w:rPr>
          <w:rFonts w:ascii="Arial" w:eastAsiaTheme="minorHAnsi" w:hAnsi="Arial" w:cs="Arial"/>
          <w:bCs/>
          <w:color w:val="538135" w:themeColor="accent6" w:themeShade="BF"/>
          <w:kern w:val="0"/>
          <w:lang w:eastAsia="en-US" w:bidi="ar-SA"/>
        </w:rPr>
        <w:t xml:space="preserve">neuem </w:t>
      </w:r>
      <w:r w:rsidR="00700340" w:rsidRPr="00BD4679">
        <w:rPr>
          <w:rFonts w:ascii="Arial" w:eastAsiaTheme="minorHAnsi" w:hAnsi="Arial" w:cs="Arial"/>
          <w:bCs/>
          <w:color w:val="538135" w:themeColor="accent6" w:themeShade="BF"/>
          <w:kern w:val="0"/>
          <w:lang w:eastAsia="en-US" w:bidi="ar-SA"/>
        </w:rPr>
        <w:t>Wohnraum</w:t>
      </w:r>
      <w:r w:rsidR="00DC2E75" w:rsidRPr="00BD4679">
        <w:rPr>
          <w:rFonts w:ascii="Arial" w:eastAsiaTheme="minorHAnsi" w:hAnsi="Arial" w:cs="Arial"/>
          <w:bCs/>
          <w:color w:val="538135" w:themeColor="accent6" w:themeShade="BF"/>
          <w:kern w:val="0"/>
          <w:lang w:eastAsia="en-US" w:bidi="ar-SA"/>
        </w:rPr>
        <w:t xml:space="preserve"> herzustellen. </w:t>
      </w:r>
      <w:r w:rsidR="0022650D" w:rsidRPr="00BD4679">
        <w:rPr>
          <w:rFonts w:ascii="Arial" w:eastAsiaTheme="minorHAnsi" w:hAnsi="Arial" w:cs="Arial"/>
          <w:bCs/>
          <w:color w:val="538135" w:themeColor="accent6" w:themeShade="BF"/>
          <w:kern w:val="0"/>
          <w:lang w:eastAsia="en-US" w:bidi="ar-SA"/>
        </w:rPr>
        <w:t xml:space="preserve">Ebenso wie in der Wohnbebauung sollten </w:t>
      </w:r>
      <w:r w:rsidR="00BD4679" w:rsidRPr="00BD4679">
        <w:rPr>
          <w:rFonts w:ascii="Arial" w:eastAsiaTheme="minorHAnsi" w:hAnsi="Arial" w:cs="Arial"/>
          <w:bCs/>
          <w:color w:val="538135" w:themeColor="accent6" w:themeShade="BF"/>
          <w:kern w:val="0"/>
          <w:lang w:eastAsia="en-US" w:bidi="ar-SA"/>
        </w:rPr>
        <w:t xml:space="preserve">wir </w:t>
      </w:r>
      <w:r w:rsidR="0022650D" w:rsidRPr="00BD4679">
        <w:rPr>
          <w:rFonts w:ascii="Arial" w:eastAsiaTheme="minorHAnsi" w:hAnsi="Arial" w:cs="Arial"/>
          <w:bCs/>
          <w:color w:val="538135" w:themeColor="accent6" w:themeShade="BF"/>
          <w:kern w:val="0"/>
          <w:lang w:eastAsia="en-US" w:bidi="ar-SA"/>
        </w:rPr>
        <w:t>auch</w:t>
      </w:r>
      <w:r w:rsidR="00BD4679" w:rsidRPr="00BD4679">
        <w:rPr>
          <w:rFonts w:ascii="Arial" w:eastAsiaTheme="minorHAnsi" w:hAnsi="Arial" w:cs="Arial"/>
          <w:bCs/>
          <w:color w:val="538135" w:themeColor="accent6" w:themeShade="BF"/>
          <w:kern w:val="0"/>
          <w:lang w:eastAsia="en-US" w:bidi="ar-SA"/>
        </w:rPr>
        <w:t xml:space="preserve"> für</w:t>
      </w:r>
      <w:r w:rsidR="0022650D" w:rsidRPr="00BD4679">
        <w:rPr>
          <w:rFonts w:ascii="Arial" w:eastAsiaTheme="minorHAnsi" w:hAnsi="Arial" w:cs="Arial"/>
          <w:bCs/>
          <w:color w:val="538135" w:themeColor="accent6" w:themeShade="BF"/>
          <w:kern w:val="0"/>
          <w:lang w:eastAsia="en-US" w:bidi="ar-SA"/>
        </w:rPr>
        <w:t xml:space="preserve"> Gewerbeeinheiten </w:t>
      </w:r>
      <w:r w:rsidR="00BD4679" w:rsidRPr="00BD4679">
        <w:rPr>
          <w:rFonts w:ascii="Arial" w:eastAsiaTheme="minorHAnsi" w:hAnsi="Arial" w:cs="Arial"/>
          <w:bCs/>
          <w:color w:val="538135" w:themeColor="accent6" w:themeShade="BF"/>
          <w:kern w:val="0"/>
          <w:lang w:eastAsia="en-US" w:bidi="ar-SA"/>
        </w:rPr>
        <w:t>diskutieren</w:t>
      </w:r>
      <w:r w:rsidR="006116C1">
        <w:rPr>
          <w:rFonts w:ascii="Arial" w:eastAsiaTheme="minorHAnsi" w:hAnsi="Arial" w:cs="Arial"/>
          <w:bCs/>
          <w:color w:val="538135" w:themeColor="accent6" w:themeShade="BF"/>
          <w:kern w:val="0"/>
          <w:lang w:eastAsia="en-US" w:bidi="ar-SA"/>
        </w:rPr>
        <w:t>,</w:t>
      </w:r>
      <w:r w:rsidR="00BD4679" w:rsidRPr="00BD4679">
        <w:rPr>
          <w:rFonts w:ascii="Arial" w:eastAsiaTheme="minorHAnsi" w:hAnsi="Arial" w:cs="Arial"/>
          <w:bCs/>
          <w:color w:val="538135" w:themeColor="accent6" w:themeShade="BF"/>
          <w:kern w:val="0"/>
          <w:lang w:eastAsia="en-US" w:bidi="ar-SA"/>
        </w:rPr>
        <w:t xml:space="preserve"> vermehrt in die Höhe zu bauen. </w:t>
      </w:r>
      <w:r w:rsidR="0022650D" w:rsidRPr="00BD4679">
        <w:rPr>
          <w:rFonts w:ascii="Arial" w:eastAsiaTheme="minorHAnsi" w:hAnsi="Arial" w:cs="Arial"/>
          <w:bCs/>
          <w:color w:val="538135" w:themeColor="accent6" w:themeShade="BF"/>
          <w:kern w:val="0"/>
          <w:lang w:eastAsia="en-US" w:bidi="ar-SA"/>
        </w:rPr>
        <w:t xml:space="preserve"> </w:t>
      </w:r>
    </w:p>
    <w:p w14:paraId="03904090" w14:textId="77777777" w:rsidR="007255BC" w:rsidRPr="00BB071D" w:rsidRDefault="007255BC" w:rsidP="007255BC">
      <w:pPr>
        <w:pStyle w:val="Listenabsatz"/>
        <w:ind w:left="1080"/>
        <w:jc w:val="both"/>
        <w:rPr>
          <w:rFonts w:ascii="Arial" w:eastAsiaTheme="minorHAnsi" w:hAnsi="Arial" w:cs="Arial"/>
          <w:bCs/>
          <w:kern w:val="0"/>
          <w:lang w:eastAsia="en-US" w:bidi="ar-SA"/>
        </w:rPr>
      </w:pPr>
    </w:p>
    <w:p w14:paraId="1EF95FDA" w14:textId="77777777" w:rsidR="007342E9" w:rsidRPr="00932EA3" w:rsidRDefault="007342E9" w:rsidP="00751C1D">
      <w:pPr>
        <w:pStyle w:val="Listenabsatz"/>
        <w:jc w:val="both"/>
        <w:rPr>
          <w:rFonts w:ascii="Arial" w:eastAsiaTheme="minorHAnsi" w:hAnsi="Arial" w:cs="Arial"/>
          <w:bCs/>
          <w:kern w:val="0"/>
          <w:lang w:eastAsia="en-US" w:bidi="ar-SA"/>
        </w:rPr>
      </w:pPr>
    </w:p>
    <w:p w14:paraId="71317A1C" w14:textId="6C79A82E" w:rsidR="00222F0B" w:rsidRDefault="00963B84"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Durch welche Maßnahmen</w:t>
      </w:r>
      <w:r w:rsidR="007342E9" w:rsidRPr="00932EA3">
        <w:rPr>
          <w:rFonts w:ascii="Arial" w:eastAsiaTheme="minorHAnsi" w:hAnsi="Arial" w:cs="Arial"/>
          <w:bCs/>
          <w:kern w:val="0"/>
          <w:lang w:eastAsia="en-US" w:bidi="ar-SA"/>
        </w:rPr>
        <w:t xml:space="preserve"> </w:t>
      </w:r>
      <w:r w:rsidRPr="00932EA3">
        <w:rPr>
          <w:rFonts w:ascii="Arial" w:eastAsiaTheme="minorHAnsi" w:hAnsi="Arial" w:cs="Arial"/>
          <w:bCs/>
          <w:kern w:val="0"/>
          <w:lang w:eastAsia="en-US" w:bidi="ar-SA"/>
        </w:rPr>
        <w:t>könnte</w:t>
      </w:r>
      <w:r w:rsidR="007342E9" w:rsidRPr="00932EA3">
        <w:rPr>
          <w:rFonts w:ascii="Arial" w:eastAsiaTheme="minorHAnsi" w:hAnsi="Arial" w:cs="Arial"/>
          <w:bCs/>
          <w:kern w:val="0"/>
          <w:lang w:eastAsia="en-US" w:bidi="ar-SA"/>
        </w:rPr>
        <w:t xml:space="preserve"> </w:t>
      </w:r>
      <w:r w:rsidRPr="00932EA3">
        <w:rPr>
          <w:rFonts w:ascii="Arial" w:eastAsiaTheme="minorHAnsi" w:hAnsi="Arial" w:cs="Arial"/>
          <w:bCs/>
          <w:kern w:val="0"/>
          <w:lang w:eastAsia="en-US" w:bidi="ar-SA"/>
        </w:rPr>
        <w:t xml:space="preserve">man dem Rückgang des Einzelhandels Einhalt gebieten? </w:t>
      </w:r>
      <w:r w:rsidR="007342E9" w:rsidRPr="00932EA3">
        <w:rPr>
          <w:rFonts w:ascii="Arial" w:eastAsiaTheme="minorHAnsi" w:hAnsi="Arial" w:cs="Arial"/>
          <w:bCs/>
          <w:kern w:val="0"/>
          <w:lang w:eastAsia="en-US" w:bidi="ar-SA"/>
        </w:rPr>
        <w:t>Wie können neue Einzelhandelsbetriebe in der Tübinger Innenstadt angesiedelt werden?</w:t>
      </w:r>
      <w:r w:rsidR="00222F0B" w:rsidRPr="00932EA3">
        <w:rPr>
          <w:rFonts w:ascii="Arial" w:eastAsiaTheme="minorHAnsi" w:hAnsi="Arial" w:cs="Arial"/>
          <w:bCs/>
          <w:kern w:val="0"/>
          <w:lang w:eastAsia="en-US" w:bidi="ar-SA"/>
        </w:rPr>
        <w:t xml:space="preserve"> Welche Rolle spielt die Gastronomie in dem neuen Altstadt-Bebauungsplan?</w:t>
      </w:r>
    </w:p>
    <w:p w14:paraId="374723FD" w14:textId="2177BDA4" w:rsidR="000D1880" w:rsidRPr="009018B7" w:rsidRDefault="007C2E48" w:rsidP="003A517A">
      <w:pPr>
        <w:pStyle w:val="Listenabsatz"/>
        <w:ind w:left="1080"/>
        <w:jc w:val="both"/>
        <w:rPr>
          <w:rFonts w:ascii="Arial" w:hAnsi="Arial" w:cs="Arial"/>
          <w:color w:val="538135" w:themeColor="accent6" w:themeShade="BF"/>
        </w:rPr>
      </w:pPr>
      <w:r w:rsidRPr="009018B7">
        <w:rPr>
          <w:rFonts w:ascii="Arial" w:hAnsi="Arial" w:cs="Arial"/>
          <w:color w:val="538135" w:themeColor="accent6" w:themeShade="BF"/>
        </w:rPr>
        <w:t>Der</w:t>
      </w:r>
      <w:r w:rsidR="004C4C63" w:rsidRPr="009018B7">
        <w:rPr>
          <w:rFonts w:ascii="Arial" w:hAnsi="Arial" w:cs="Arial"/>
          <w:color w:val="538135" w:themeColor="accent6" w:themeShade="BF"/>
        </w:rPr>
        <w:t xml:space="preserve"> </w:t>
      </w:r>
      <w:r w:rsidRPr="009018B7">
        <w:rPr>
          <w:rFonts w:ascii="Arial" w:hAnsi="Arial" w:cs="Arial"/>
          <w:color w:val="538135" w:themeColor="accent6" w:themeShade="BF"/>
        </w:rPr>
        <w:t>i</w:t>
      </w:r>
      <w:r w:rsidR="004C4C63" w:rsidRPr="009018B7">
        <w:rPr>
          <w:rFonts w:ascii="Arial" w:hAnsi="Arial" w:cs="Arial"/>
          <w:color w:val="538135" w:themeColor="accent6" w:themeShade="BF"/>
        </w:rPr>
        <w:t>nhaber*innengeführte Einzelhandel, Cafés, Gastronomie und Straßenkultur sind zentrale Merkmale unserer Stadt und damit für den allgemeinen Wirtschaftsstandort von Bedeutung. Mit dem Einkaufsangebot in der Friedrich- und Poststraße und den künftigen Möglichkeiten am Europaplatz hat Tübingen drei Handelszentren, die gut miteinander verbunden sein müssen. Zur weiteren Stärkung des Tübinger Einzelhandels und des Wirtschaftsstandorts setze ich mich für folgende Maßnahmen ein:</w:t>
      </w:r>
    </w:p>
    <w:p w14:paraId="6D78718D" w14:textId="77777777" w:rsidR="000D1880" w:rsidRPr="009018B7" w:rsidRDefault="004C4C63" w:rsidP="000D1880">
      <w:pPr>
        <w:pStyle w:val="Listenabsatz"/>
        <w:numPr>
          <w:ilvl w:val="0"/>
          <w:numId w:val="9"/>
        </w:numPr>
        <w:jc w:val="both"/>
        <w:rPr>
          <w:rFonts w:ascii="Arial" w:eastAsiaTheme="minorHAnsi" w:hAnsi="Arial" w:cs="Arial"/>
          <w:bCs/>
          <w:color w:val="538135" w:themeColor="accent6" w:themeShade="BF"/>
          <w:kern w:val="0"/>
          <w:lang w:eastAsia="en-US" w:bidi="ar-SA"/>
        </w:rPr>
      </w:pPr>
      <w:r w:rsidRPr="009018B7">
        <w:rPr>
          <w:rFonts w:ascii="Arial" w:hAnsi="Arial" w:cs="Arial"/>
          <w:color w:val="538135" w:themeColor="accent6" w:themeShade="BF"/>
        </w:rPr>
        <w:t>Eine punktuelle Anpassung der Altstadtsatzung zur Stärkung des Handels, Handwerks und der Gastronomie sowie die Öffnung kreativer Begegnungsorte, wie beispielsweise die Terrasse im Zimmertheater.</w:t>
      </w:r>
    </w:p>
    <w:p w14:paraId="0943E7E8" w14:textId="40A90F68" w:rsidR="003A517A" w:rsidRPr="009018B7" w:rsidRDefault="004C4C63" w:rsidP="000D1880">
      <w:pPr>
        <w:pStyle w:val="Listenabsatz"/>
        <w:numPr>
          <w:ilvl w:val="0"/>
          <w:numId w:val="9"/>
        </w:numPr>
        <w:jc w:val="both"/>
        <w:rPr>
          <w:rFonts w:ascii="Arial" w:eastAsiaTheme="minorHAnsi" w:hAnsi="Arial" w:cs="Arial"/>
          <w:bCs/>
          <w:color w:val="538135" w:themeColor="accent6" w:themeShade="BF"/>
          <w:kern w:val="0"/>
          <w:lang w:eastAsia="en-US" w:bidi="ar-SA"/>
        </w:rPr>
      </w:pPr>
      <w:r w:rsidRPr="009018B7">
        <w:rPr>
          <w:rFonts w:ascii="Arial" w:hAnsi="Arial" w:cs="Arial"/>
          <w:color w:val="538135" w:themeColor="accent6" w:themeShade="BF"/>
        </w:rPr>
        <w:t>Gemeinschaftlich gewerbliche Nutzungskonzepte entwickeln, wie etwa die Vermietung eines Ladens an mehrere Gewerbetreibende, um den Mietpreis zu teilen.</w:t>
      </w:r>
    </w:p>
    <w:p w14:paraId="70671A97" w14:textId="15A60DF6" w:rsidR="000D1880" w:rsidRPr="009018B7" w:rsidRDefault="002065E0" w:rsidP="000D1880">
      <w:pPr>
        <w:pStyle w:val="Listenabsatz"/>
        <w:numPr>
          <w:ilvl w:val="0"/>
          <w:numId w:val="9"/>
        </w:numPr>
        <w:jc w:val="both"/>
        <w:rPr>
          <w:rFonts w:ascii="Arial" w:eastAsiaTheme="minorHAnsi" w:hAnsi="Arial" w:cs="Arial"/>
          <w:bCs/>
          <w:color w:val="538135" w:themeColor="accent6" w:themeShade="BF"/>
          <w:kern w:val="0"/>
          <w:lang w:eastAsia="en-US" w:bidi="ar-SA"/>
        </w:rPr>
      </w:pPr>
      <w:r w:rsidRPr="009018B7">
        <w:rPr>
          <w:rFonts w:ascii="Arial" w:hAnsi="Arial" w:cs="Arial"/>
          <w:color w:val="538135" w:themeColor="accent6" w:themeShade="BF"/>
        </w:rPr>
        <w:t xml:space="preserve">Ein Mobilitätskonzept erarbeiten, das Besucher*innen von zentralen Einfahrtstoren der Stadt umweltfreundlich, einfach und günstig zu den Einkaufsläden, Cafés und Arbeitgeber*innen bringt. Mit einer autofreien </w:t>
      </w:r>
      <w:r w:rsidR="00857AF6" w:rsidRPr="009018B7">
        <w:rPr>
          <w:rFonts w:ascii="Arial" w:hAnsi="Arial" w:cs="Arial"/>
          <w:color w:val="538135" w:themeColor="accent6" w:themeShade="BF"/>
        </w:rPr>
        <w:t>Kernstadt</w:t>
      </w:r>
      <w:r w:rsidRPr="009018B7">
        <w:rPr>
          <w:rFonts w:ascii="Arial" w:hAnsi="Arial" w:cs="Arial"/>
          <w:color w:val="538135" w:themeColor="accent6" w:themeShade="BF"/>
        </w:rPr>
        <w:t xml:space="preserve"> steigt die Aufenthalts- und Lebensqualität. Als Teil dieses Konzepts wird die Anlieferung individueller Paketzustellungen in der Altstadt umweltfreundlicher gestaltet und innovative Konzepte erarbeitet, wie Menschen mit eingeschränkter Mobilität die letzten Meter von den zentralen Parkmöglichkeiten zu ihrem Ziel in der Altstadt zurücklegen.</w:t>
      </w:r>
    </w:p>
    <w:p w14:paraId="21D551A7" w14:textId="5C7DD013" w:rsidR="00857AF6" w:rsidRPr="009018B7" w:rsidRDefault="0091338F" w:rsidP="000D1880">
      <w:pPr>
        <w:pStyle w:val="Listenabsatz"/>
        <w:numPr>
          <w:ilvl w:val="0"/>
          <w:numId w:val="9"/>
        </w:numPr>
        <w:jc w:val="both"/>
        <w:rPr>
          <w:rFonts w:ascii="Arial" w:eastAsiaTheme="minorHAnsi" w:hAnsi="Arial" w:cs="Arial"/>
          <w:bCs/>
          <w:color w:val="538135" w:themeColor="accent6" w:themeShade="BF"/>
          <w:kern w:val="0"/>
          <w:lang w:eastAsia="en-US" w:bidi="ar-SA"/>
        </w:rPr>
      </w:pPr>
      <w:r w:rsidRPr="009018B7">
        <w:rPr>
          <w:rFonts w:ascii="Arial" w:hAnsi="Arial" w:cs="Arial"/>
          <w:color w:val="538135" w:themeColor="accent6" w:themeShade="BF"/>
        </w:rPr>
        <w:t>Ein umfassendes Tourismuskonzept für Tübingen denkt Stadt und Kreis zusammen und verstärkt die Kooperation, indem wir hochwertige Angebote der hiesigen Gastronomie mit der regionalen Erzeugung verknüpfen und gemeinsam mit ihnen auf einer Web-Plattform ihre vielfältige Arbeit und konkrete Catering-Angebote präsentieren.</w:t>
      </w:r>
    </w:p>
    <w:p w14:paraId="3C2EF092" w14:textId="77777777" w:rsidR="007342E9" w:rsidRPr="00932EA3" w:rsidRDefault="007342E9" w:rsidP="00751C1D">
      <w:pPr>
        <w:pStyle w:val="Listenabsatz"/>
        <w:jc w:val="both"/>
        <w:rPr>
          <w:rFonts w:ascii="Arial" w:eastAsiaTheme="minorHAnsi" w:hAnsi="Arial" w:cs="Arial"/>
          <w:bCs/>
          <w:kern w:val="0"/>
          <w:lang w:eastAsia="en-US" w:bidi="ar-SA"/>
        </w:rPr>
      </w:pPr>
    </w:p>
    <w:p w14:paraId="711140FB" w14:textId="37572A07" w:rsidR="007342E9" w:rsidRDefault="007342E9"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Wie können junge Menschen</w:t>
      </w:r>
      <w:r w:rsidR="000826A7">
        <w:rPr>
          <w:rFonts w:ascii="Arial" w:eastAsiaTheme="minorHAnsi" w:hAnsi="Arial" w:cs="Arial"/>
          <w:bCs/>
          <w:kern w:val="0"/>
          <w:lang w:eastAsia="en-US" w:bidi="ar-SA"/>
        </w:rPr>
        <w:t xml:space="preserve"> </w:t>
      </w:r>
      <w:r w:rsidRPr="00932EA3">
        <w:rPr>
          <w:rFonts w:ascii="Arial" w:eastAsiaTheme="minorHAnsi" w:hAnsi="Arial" w:cs="Arial"/>
          <w:bCs/>
          <w:kern w:val="0"/>
          <w:lang w:eastAsia="en-US" w:bidi="ar-SA"/>
        </w:rPr>
        <w:t>nach dem Ende ihres Studiums/ihrer Ausbildung vor Ort gehalten werden</w:t>
      </w:r>
      <w:r w:rsidR="00F55678">
        <w:rPr>
          <w:rFonts w:ascii="Arial" w:eastAsiaTheme="minorHAnsi" w:hAnsi="Arial" w:cs="Arial"/>
          <w:bCs/>
          <w:kern w:val="0"/>
          <w:lang w:eastAsia="en-US" w:bidi="ar-SA"/>
        </w:rPr>
        <w:t xml:space="preserve"> –</w:t>
      </w:r>
      <w:r w:rsidR="00C3749D">
        <w:rPr>
          <w:rFonts w:ascii="Arial" w:eastAsiaTheme="minorHAnsi" w:hAnsi="Arial" w:cs="Arial"/>
          <w:bCs/>
          <w:kern w:val="0"/>
          <w:lang w:eastAsia="en-US" w:bidi="ar-SA"/>
        </w:rPr>
        <w:t xml:space="preserve"> </w:t>
      </w:r>
      <w:r w:rsidR="00F55678">
        <w:rPr>
          <w:rFonts w:ascii="Arial" w:eastAsiaTheme="minorHAnsi" w:hAnsi="Arial" w:cs="Arial"/>
          <w:bCs/>
          <w:kern w:val="0"/>
          <w:lang w:eastAsia="en-US" w:bidi="ar-SA"/>
        </w:rPr>
        <w:t>i</w:t>
      </w:r>
      <w:r w:rsidR="00C3749D">
        <w:rPr>
          <w:rFonts w:ascii="Arial" w:eastAsiaTheme="minorHAnsi" w:hAnsi="Arial" w:cs="Arial"/>
          <w:bCs/>
          <w:kern w:val="0"/>
          <w:lang w:eastAsia="en-US" w:bidi="ar-SA"/>
        </w:rPr>
        <w:t xml:space="preserve">nsb. auch mit Blick auf </w:t>
      </w:r>
      <w:r w:rsidR="004D2A15">
        <w:rPr>
          <w:rFonts w:ascii="Arial" w:eastAsiaTheme="minorHAnsi" w:hAnsi="Arial" w:cs="Arial"/>
          <w:bCs/>
          <w:kern w:val="0"/>
          <w:lang w:eastAsia="en-US" w:bidi="ar-SA"/>
        </w:rPr>
        <w:t xml:space="preserve">verlorengehenden </w:t>
      </w:r>
      <w:r w:rsidR="00C3749D">
        <w:rPr>
          <w:rFonts w:ascii="Arial" w:eastAsiaTheme="minorHAnsi" w:hAnsi="Arial" w:cs="Arial"/>
          <w:bCs/>
          <w:kern w:val="0"/>
          <w:lang w:eastAsia="en-US" w:bidi="ar-SA"/>
        </w:rPr>
        <w:t>Nachwuchs in den Vereinen und bei der Feuerwehr</w:t>
      </w:r>
      <w:r w:rsidR="00BB071D">
        <w:rPr>
          <w:rFonts w:ascii="Arial" w:eastAsiaTheme="minorHAnsi" w:hAnsi="Arial" w:cs="Arial"/>
          <w:bCs/>
          <w:kern w:val="0"/>
          <w:lang w:eastAsia="en-US" w:bidi="ar-SA"/>
        </w:rPr>
        <w:t>?</w:t>
      </w:r>
    </w:p>
    <w:p w14:paraId="2436A8E1" w14:textId="623FBB57" w:rsidR="0022519F" w:rsidRDefault="006D7025" w:rsidP="006D7025">
      <w:pPr>
        <w:pStyle w:val="Listenabsatz"/>
        <w:ind w:left="1080"/>
        <w:jc w:val="both"/>
        <w:rPr>
          <w:rFonts w:ascii="Arial" w:eastAsiaTheme="minorHAnsi" w:hAnsi="Arial" w:cs="Arial"/>
          <w:bCs/>
          <w:color w:val="538135" w:themeColor="accent6" w:themeShade="BF"/>
          <w:kern w:val="0"/>
          <w:lang w:eastAsia="en-US" w:bidi="ar-SA"/>
        </w:rPr>
      </w:pPr>
      <w:r w:rsidRPr="0019056A">
        <w:rPr>
          <w:rFonts w:ascii="Arial" w:eastAsiaTheme="minorHAnsi" w:hAnsi="Arial" w:cs="Arial"/>
          <w:bCs/>
          <w:color w:val="538135" w:themeColor="accent6" w:themeShade="BF"/>
          <w:kern w:val="0"/>
          <w:lang w:eastAsia="en-US" w:bidi="ar-SA"/>
        </w:rPr>
        <w:t xml:space="preserve">Wenn junge Menschen nach ihrem Studium in Tübingen bleiben </w:t>
      </w:r>
      <w:r w:rsidR="00CD10C9" w:rsidRPr="0019056A">
        <w:rPr>
          <w:rFonts w:ascii="Arial" w:eastAsiaTheme="minorHAnsi" w:hAnsi="Arial" w:cs="Arial"/>
          <w:bCs/>
          <w:color w:val="538135" w:themeColor="accent6" w:themeShade="BF"/>
          <w:kern w:val="0"/>
          <w:lang w:eastAsia="en-US" w:bidi="ar-SA"/>
        </w:rPr>
        <w:t xml:space="preserve">und eine Familie gründen </w:t>
      </w:r>
      <w:r w:rsidRPr="0019056A">
        <w:rPr>
          <w:rFonts w:ascii="Arial" w:eastAsiaTheme="minorHAnsi" w:hAnsi="Arial" w:cs="Arial"/>
          <w:bCs/>
          <w:color w:val="538135" w:themeColor="accent6" w:themeShade="BF"/>
          <w:kern w:val="0"/>
          <w:lang w:eastAsia="en-US" w:bidi="ar-SA"/>
        </w:rPr>
        <w:t>möchten</w:t>
      </w:r>
      <w:r w:rsidR="00CD10C9" w:rsidRPr="0019056A">
        <w:rPr>
          <w:rFonts w:ascii="Arial" w:eastAsiaTheme="minorHAnsi" w:hAnsi="Arial" w:cs="Arial"/>
          <w:bCs/>
          <w:color w:val="538135" w:themeColor="accent6" w:themeShade="BF"/>
          <w:kern w:val="0"/>
          <w:lang w:eastAsia="en-US" w:bidi="ar-SA"/>
        </w:rPr>
        <w:t xml:space="preserve"> ist eine der</w:t>
      </w:r>
      <w:r w:rsidR="00447D47">
        <w:rPr>
          <w:rFonts w:ascii="Arial" w:eastAsiaTheme="minorHAnsi" w:hAnsi="Arial" w:cs="Arial"/>
          <w:bCs/>
          <w:color w:val="538135" w:themeColor="accent6" w:themeShade="BF"/>
          <w:kern w:val="0"/>
          <w:lang w:eastAsia="en-US" w:bidi="ar-SA"/>
        </w:rPr>
        <w:t xml:space="preserve"> zentralen Fragen bezahlbaren </w:t>
      </w:r>
      <w:r w:rsidR="00447D47">
        <w:rPr>
          <w:rFonts w:ascii="Arial" w:eastAsiaTheme="minorHAnsi" w:hAnsi="Arial" w:cs="Arial"/>
          <w:bCs/>
          <w:color w:val="538135" w:themeColor="accent6" w:themeShade="BF"/>
          <w:kern w:val="0"/>
          <w:lang w:eastAsia="en-US" w:bidi="ar-SA"/>
        </w:rPr>
        <w:lastRenderedPageBreak/>
        <w:t xml:space="preserve">Wohnraum zu finden. Ich setze mich für einen Paradigmenwechsel </w:t>
      </w:r>
      <w:r w:rsidR="005976FF">
        <w:rPr>
          <w:rFonts w:ascii="Arial" w:eastAsiaTheme="minorHAnsi" w:hAnsi="Arial" w:cs="Arial"/>
          <w:bCs/>
          <w:color w:val="538135" w:themeColor="accent6" w:themeShade="BF"/>
          <w:kern w:val="0"/>
          <w:lang w:eastAsia="en-US" w:bidi="ar-SA"/>
        </w:rPr>
        <w:t xml:space="preserve">in der Wohnungspolitik ein, indem ich dem kommunalen und gemeinwohlorientierten Wohnungsbau klar den Vorrang bei </w:t>
      </w:r>
      <w:r w:rsidR="002F04F1">
        <w:rPr>
          <w:rFonts w:ascii="Arial" w:eastAsiaTheme="minorHAnsi" w:hAnsi="Arial" w:cs="Arial"/>
          <w:bCs/>
          <w:color w:val="538135" w:themeColor="accent6" w:themeShade="BF"/>
          <w:kern w:val="0"/>
          <w:lang w:eastAsia="en-US" w:bidi="ar-SA"/>
        </w:rPr>
        <w:t xml:space="preserve">der </w:t>
      </w:r>
      <w:r w:rsidR="005976FF">
        <w:rPr>
          <w:rFonts w:ascii="Arial" w:eastAsiaTheme="minorHAnsi" w:hAnsi="Arial" w:cs="Arial"/>
          <w:bCs/>
          <w:color w:val="538135" w:themeColor="accent6" w:themeShade="BF"/>
          <w:kern w:val="0"/>
          <w:lang w:eastAsia="en-US" w:bidi="ar-SA"/>
        </w:rPr>
        <w:t xml:space="preserve">Flächenvergabe gebe. </w:t>
      </w:r>
    </w:p>
    <w:p w14:paraId="5D5E4D20" w14:textId="753A9BEC" w:rsidR="0016444E" w:rsidRDefault="0016444E" w:rsidP="00346BD2">
      <w:pPr>
        <w:pStyle w:val="Listenabsatz"/>
        <w:ind w:left="1080"/>
        <w:jc w:val="both"/>
        <w:rPr>
          <w:rFonts w:ascii="Arial" w:hAnsi="Arial" w:cs="Arial"/>
          <w:color w:val="538135" w:themeColor="accent6" w:themeShade="BF"/>
        </w:rPr>
      </w:pPr>
      <w:r w:rsidRPr="00AF2B66">
        <w:rPr>
          <w:rFonts w:ascii="Arial" w:eastAsiaTheme="minorHAnsi" w:hAnsi="Arial" w:cs="Arial"/>
          <w:bCs/>
          <w:color w:val="538135" w:themeColor="accent6" w:themeShade="BF"/>
          <w:kern w:val="0"/>
          <w:lang w:eastAsia="en-US" w:bidi="ar-SA"/>
        </w:rPr>
        <w:t xml:space="preserve">In meinem Wahlprogramm mache ich Vorschläge, wie </w:t>
      </w:r>
      <w:r w:rsidR="00346BD2" w:rsidRPr="00AF2B66">
        <w:rPr>
          <w:rFonts w:ascii="Arial" w:eastAsiaTheme="minorHAnsi" w:hAnsi="Arial" w:cs="Arial"/>
          <w:bCs/>
          <w:color w:val="538135" w:themeColor="accent6" w:themeShade="BF"/>
          <w:kern w:val="0"/>
          <w:lang w:eastAsia="en-US" w:bidi="ar-SA"/>
        </w:rPr>
        <w:t xml:space="preserve">wir ein </w:t>
      </w:r>
      <w:r w:rsidRPr="00AF2B66">
        <w:rPr>
          <w:rFonts w:ascii="Arial" w:hAnsi="Arial" w:cs="Arial"/>
          <w:color w:val="538135" w:themeColor="accent6" w:themeShade="BF"/>
        </w:rPr>
        <w:t xml:space="preserve">Umdenken in der Ehrenamtsarbeit </w:t>
      </w:r>
      <w:r w:rsidR="00996387" w:rsidRPr="00AF2B66">
        <w:rPr>
          <w:rFonts w:ascii="Arial" w:hAnsi="Arial" w:cs="Arial"/>
          <w:color w:val="538135" w:themeColor="accent6" w:themeShade="BF"/>
        </w:rPr>
        <w:t xml:space="preserve">erreichen und Studierende bereits während </w:t>
      </w:r>
      <w:r w:rsidR="00AF2B66" w:rsidRPr="00AF2B66">
        <w:rPr>
          <w:rFonts w:ascii="Arial" w:hAnsi="Arial" w:cs="Arial"/>
          <w:color w:val="538135" w:themeColor="accent6" w:themeShade="BF"/>
        </w:rPr>
        <w:t xml:space="preserve">ihres </w:t>
      </w:r>
      <w:r w:rsidR="00996387" w:rsidRPr="00AF2B66">
        <w:rPr>
          <w:rFonts w:ascii="Arial" w:hAnsi="Arial" w:cs="Arial"/>
          <w:color w:val="538135" w:themeColor="accent6" w:themeShade="BF"/>
        </w:rPr>
        <w:t xml:space="preserve">Studiums </w:t>
      </w:r>
      <w:r w:rsidR="00AF2B66" w:rsidRPr="00AF2B66">
        <w:rPr>
          <w:rFonts w:ascii="Arial" w:hAnsi="Arial" w:cs="Arial"/>
          <w:color w:val="538135" w:themeColor="accent6" w:themeShade="BF"/>
        </w:rPr>
        <w:t>dafür gewinnen</w:t>
      </w:r>
      <w:r w:rsidRPr="00AF2B66">
        <w:rPr>
          <w:rFonts w:ascii="Arial" w:hAnsi="Arial" w:cs="Arial"/>
          <w:color w:val="538135" w:themeColor="accent6" w:themeShade="BF"/>
        </w:rPr>
        <w:t xml:space="preserve">. </w:t>
      </w:r>
      <w:r w:rsidR="00AF2B66" w:rsidRPr="00AF2B66">
        <w:rPr>
          <w:rFonts w:ascii="Arial" w:hAnsi="Arial" w:cs="Arial"/>
          <w:color w:val="538135" w:themeColor="accent6" w:themeShade="BF"/>
        </w:rPr>
        <w:t>J</w:t>
      </w:r>
      <w:r w:rsidRPr="00AF2B66">
        <w:rPr>
          <w:rFonts w:ascii="Arial" w:hAnsi="Arial" w:cs="Arial"/>
          <w:color w:val="538135" w:themeColor="accent6" w:themeShade="BF"/>
        </w:rPr>
        <w:t>unge Menschen schätzen am Ehrenamt häufig, dass sie sich einbringen und ausprobieren können, neue Fähigkeiten und Kompetenzen erlernen und dass sie ihr Engagement für sogenannte Social Credits für Stipendien oder Praktika anrechnen lassen können.</w:t>
      </w:r>
    </w:p>
    <w:p w14:paraId="683BD5CE" w14:textId="77777777" w:rsidR="0079686A" w:rsidRDefault="0079686A" w:rsidP="00346BD2">
      <w:pPr>
        <w:pStyle w:val="Listenabsatz"/>
        <w:ind w:left="1080"/>
        <w:jc w:val="both"/>
        <w:rPr>
          <w:rFonts w:ascii="Arial" w:hAnsi="Arial" w:cs="Arial"/>
          <w:color w:val="538135" w:themeColor="accent6" w:themeShade="BF"/>
        </w:rPr>
      </w:pPr>
    </w:p>
    <w:p w14:paraId="2640D14B" w14:textId="77777777" w:rsidR="00284828" w:rsidRPr="00A30514" w:rsidRDefault="00D775A1" w:rsidP="00346BD2">
      <w:pPr>
        <w:pStyle w:val="Listenabsatz"/>
        <w:ind w:left="1080"/>
        <w:jc w:val="both"/>
        <w:rPr>
          <w:rFonts w:ascii="Arial" w:hAnsi="Arial" w:cs="Arial"/>
          <w:color w:val="538135" w:themeColor="accent6" w:themeShade="BF"/>
        </w:rPr>
      </w:pPr>
      <w:r w:rsidRPr="00A30514">
        <w:rPr>
          <w:rFonts w:ascii="Arial" w:hAnsi="Arial" w:cs="Arial"/>
          <w:color w:val="538135" w:themeColor="accent6" w:themeShade="BF"/>
        </w:rPr>
        <w:t xml:space="preserve">Auf die </w:t>
      </w:r>
      <w:r w:rsidR="0079686A" w:rsidRPr="00A30514">
        <w:rPr>
          <w:rFonts w:ascii="Arial" w:hAnsi="Arial" w:cs="Arial"/>
          <w:color w:val="538135" w:themeColor="accent6" w:themeShade="BF"/>
        </w:rPr>
        <w:t>Feuerwehr, d</w:t>
      </w:r>
      <w:r w:rsidRPr="00A30514">
        <w:rPr>
          <w:rFonts w:ascii="Arial" w:hAnsi="Arial" w:cs="Arial"/>
          <w:color w:val="538135" w:themeColor="accent6" w:themeShade="BF"/>
        </w:rPr>
        <w:t>as</w:t>
      </w:r>
      <w:r w:rsidR="0079686A" w:rsidRPr="00A30514">
        <w:rPr>
          <w:rFonts w:ascii="Arial" w:hAnsi="Arial" w:cs="Arial"/>
          <w:color w:val="538135" w:themeColor="accent6" w:themeShade="BF"/>
        </w:rPr>
        <w:t xml:space="preserve"> DRK oder d</w:t>
      </w:r>
      <w:r w:rsidRPr="00A30514">
        <w:rPr>
          <w:rFonts w:ascii="Arial" w:hAnsi="Arial" w:cs="Arial"/>
          <w:color w:val="538135" w:themeColor="accent6" w:themeShade="BF"/>
        </w:rPr>
        <w:t>as</w:t>
      </w:r>
      <w:r w:rsidR="0079686A" w:rsidRPr="00A30514">
        <w:rPr>
          <w:rFonts w:ascii="Arial" w:hAnsi="Arial" w:cs="Arial"/>
          <w:color w:val="538135" w:themeColor="accent6" w:themeShade="BF"/>
        </w:rPr>
        <w:t xml:space="preserve"> THW </w:t>
      </w:r>
      <w:r w:rsidRPr="00A30514">
        <w:rPr>
          <w:rFonts w:ascii="Arial" w:hAnsi="Arial" w:cs="Arial"/>
          <w:color w:val="538135" w:themeColor="accent6" w:themeShade="BF"/>
        </w:rPr>
        <w:t xml:space="preserve">kommen in Zukunft vermehrt Anforderungen im Katastrophenschutz im Zusammenhang mit Starkregen und Hochwasser zu. Umso wichtiger, dass die </w:t>
      </w:r>
      <w:r w:rsidR="00032273" w:rsidRPr="00A30514">
        <w:rPr>
          <w:rFonts w:ascii="Arial" w:hAnsi="Arial" w:cs="Arial"/>
          <w:color w:val="538135" w:themeColor="accent6" w:themeShade="BF"/>
        </w:rPr>
        <w:t xml:space="preserve">lebensrettenden Institutionen ausreichend Nachwuchs haben, um die vielfältigen Anforderungen zu bewältigen. </w:t>
      </w:r>
      <w:r w:rsidR="00284828" w:rsidRPr="00A30514">
        <w:rPr>
          <w:rFonts w:ascii="Arial" w:hAnsi="Arial" w:cs="Arial"/>
          <w:color w:val="538135" w:themeColor="accent6" w:themeShade="BF"/>
        </w:rPr>
        <w:t>Aus meiner Sicht braucht es bei folgenden Aspekten einen verstärkten städtischen Einsatz:</w:t>
      </w:r>
    </w:p>
    <w:p w14:paraId="3F3D1F29" w14:textId="77777777" w:rsidR="00284828" w:rsidRPr="00A30514" w:rsidRDefault="00284828" w:rsidP="00284828">
      <w:pPr>
        <w:pStyle w:val="Listenabsatz"/>
        <w:numPr>
          <w:ilvl w:val="0"/>
          <w:numId w:val="9"/>
        </w:numPr>
        <w:jc w:val="both"/>
        <w:rPr>
          <w:rFonts w:ascii="Arial" w:hAnsi="Arial" w:cs="Arial"/>
          <w:color w:val="538135" w:themeColor="accent6" w:themeShade="BF"/>
        </w:rPr>
      </w:pPr>
      <w:r w:rsidRPr="00A30514">
        <w:rPr>
          <w:rFonts w:ascii="Arial" w:hAnsi="Arial" w:cs="Arial"/>
          <w:color w:val="538135" w:themeColor="accent6" w:themeShade="BF"/>
        </w:rPr>
        <w:t>Durchführung einer Imagekampagne, um aus dem allgemeinen Interesse an der Feuerwehr, den Rettungsdiensten und dem THW ein Mitgliederwachstum hervorzubringen.</w:t>
      </w:r>
    </w:p>
    <w:p w14:paraId="225A3CF6" w14:textId="77777777" w:rsidR="00284828" w:rsidRPr="00A30514" w:rsidRDefault="00284828" w:rsidP="00284828">
      <w:pPr>
        <w:pStyle w:val="Listenabsatz"/>
        <w:numPr>
          <w:ilvl w:val="0"/>
          <w:numId w:val="9"/>
        </w:numPr>
        <w:jc w:val="both"/>
        <w:rPr>
          <w:rFonts w:ascii="Arial" w:hAnsi="Arial" w:cs="Arial"/>
          <w:color w:val="538135" w:themeColor="accent6" w:themeShade="BF"/>
        </w:rPr>
      </w:pPr>
      <w:r w:rsidRPr="00A30514">
        <w:rPr>
          <w:rFonts w:ascii="Arial" w:hAnsi="Arial" w:cs="Arial"/>
          <w:color w:val="538135" w:themeColor="accent6" w:themeShade="BF"/>
        </w:rPr>
        <w:t>Erarbeitung eines gesamtstädtischen Konzepts zum Aufbau von Jugendeinheiten.</w:t>
      </w:r>
    </w:p>
    <w:p w14:paraId="30F5501C" w14:textId="77777777" w:rsidR="00284828" w:rsidRPr="00A30514" w:rsidRDefault="00284828" w:rsidP="00284828">
      <w:pPr>
        <w:pStyle w:val="Listenabsatz"/>
        <w:numPr>
          <w:ilvl w:val="0"/>
          <w:numId w:val="9"/>
        </w:numPr>
        <w:jc w:val="both"/>
        <w:rPr>
          <w:rFonts w:ascii="Arial" w:hAnsi="Arial" w:cs="Arial"/>
          <w:color w:val="538135" w:themeColor="accent6" w:themeShade="BF"/>
        </w:rPr>
      </w:pPr>
      <w:r w:rsidRPr="00A30514">
        <w:rPr>
          <w:rFonts w:ascii="Arial" w:hAnsi="Arial" w:cs="Arial"/>
          <w:color w:val="538135" w:themeColor="accent6" w:themeShade="BF"/>
        </w:rPr>
        <w:t>Sanierung der Feuerwehrhäuser, um getrennte Umkleide- und Duschmöglichkeiten für Männer und Frauen herzustellen.</w:t>
      </w:r>
    </w:p>
    <w:p w14:paraId="1D8CD763" w14:textId="4E5BC083" w:rsidR="00284828" w:rsidRPr="00A30514" w:rsidRDefault="00284828" w:rsidP="00284828">
      <w:pPr>
        <w:pStyle w:val="Listenabsatz"/>
        <w:numPr>
          <w:ilvl w:val="0"/>
          <w:numId w:val="9"/>
        </w:numPr>
        <w:jc w:val="both"/>
        <w:rPr>
          <w:rFonts w:ascii="Arial" w:hAnsi="Arial" w:cs="Arial"/>
          <w:color w:val="538135" w:themeColor="accent6" w:themeShade="BF"/>
        </w:rPr>
      </w:pPr>
      <w:r w:rsidRPr="00A30514">
        <w:rPr>
          <w:rFonts w:ascii="Arial" w:hAnsi="Arial" w:cs="Arial"/>
          <w:color w:val="538135" w:themeColor="accent6" w:themeShade="BF"/>
        </w:rPr>
        <w:t>Eine familienfreundliche Organisation der Ausbildungsphasen.</w:t>
      </w:r>
    </w:p>
    <w:p w14:paraId="23E67C27" w14:textId="77777777" w:rsidR="00284828" w:rsidRDefault="00284828" w:rsidP="00346BD2">
      <w:pPr>
        <w:pStyle w:val="Listenabsatz"/>
        <w:ind w:left="1080"/>
        <w:jc w:val="both"/>
        <w:rPr>
          <w:rFonts w:ascii="Arial" w:hAnsi="Arial" w:cs="Arial"/>
          <w:color w:val="538135" w:themeColor="accent6" w:themeShade="BF"/>
        </w:rPr>
      </w:pPr>
    </w:p>
    <w:p w14:paraId="2FA5B1B9" w14:textId="3F2FB2AD" w:rsidR="005717F8" w:rsidRPr="00AF2B66" w:rsidRDefault="00D775A1" w:rsidP="00346BD2">
      <w:pPr>
        <w:pStyle w:val="Listenabsatz"/>
        <w:ind w:left="1080"/>
        <w:jc w:val="both"/>
        <w:rPr>
          <w:rFonts w:ascii="Arial" w:eastAsiaTheme="minorHAnsi" w:hAnsi="Arial" w:cs="Arial"/>
          <w:bCs/>
          <w:color w:val="538135" w:themeColor="accent6" w:themeShade="BF"/>
          <w:kern w:val="0"/>
          <w:lang w:eastAsia="en-US" w:bidi="ar-SA"/>
        </w:rPr>
      </w:pPr>
      <w:r>
        <w:rPr>
          <w:rFonts w:ascii="Arial" w:hAnsi="Arial" w:cs="Arial"/>
          <w:color w:val="538135" w:themeColor="accent6" w:themeShade="BF"/>
        </w:rPr>
        <w:t xml:space="preserve"> </w:t>
      </w:r>
    </w:p>
    <w:p w14:paraId="060A0462" w14:textId="77777777" w:rsidR="00FA7EE2" w:rsidRPr="009441C9" w:rsidRDefault="00FA7EE2" w:rsidP="009441C9">
      <w:pPr>
        <w:rPr>
          <w:rFonts w:ascii="Arial" w:eastAsiaTheme="minorHAnsi" w:hAnsi="Arial" w:cs="Arial"/>
          <w:bCs/>
          <w:kern w:val="0"/>
          <w:lang w:eastAsia="en-US" w:bidi="ar-SA"/>
        </w:rPr>
      </w:pPr>
    </w:p>
    <w:p w14:paraId="6963AE6A" w14:textId="18D0D642" w:rsidR="006B498D" w:rsidRPr="00EB4DE0" w:rsidRDefault="00FA7EE2" w:rsidP="00EB4DE0">
      <w:pPr>
        <w:widowControl/>
        <w:suppressAutoHyphens w:val="0"/>
        <w:autoSpaceDE w:val="0"/>
        <w:adjustRightInd w:val="0"/>
        <w:spacing w:line="360" w:lineRule="auto"/>
        <w:textAlignment w:val="auto"/>
        <w:rPr>
          <w:rFonts w:ascii="Arial" w:eastAsiaTheme="minorHAnsi" w:hAnsi="Arial" w:cs="Arial"/>
          <w:b/>
          <w:kern w:val="0"/>
          <w:lang w:eastAsia="en-US" w:bidi="ar-SA"/>
        </w:rPr>
      </w:pPr>
      <w:r w:rsidRPr="00932EA3">
        <w:rPr>
          <w:rFonts w:ascii="Arial" w:eastAsiaTheme="minorHAnsi" w:hAnsi="Arial" w:cs="Arial"/>
          <w:b/>
          <w:kern w:val="0"/>
          <w:lang w:eastAsia="en-US" w:bidi="ar-SA"/>
        </w:rPr>
        <w:t>Verkehr</w:t>
      </w:r>
    </w:p>
    <w:p w14:paraId="7D88649D" w14:textId="4FE5FA1E" w:rsidR="006B498D" w:rsidRDefault="003416DB" w:rsidP="0076297C">
      <w:pPr>
        <w:pStyle w:val="Listenabsatz"/>
        <w:numPr>
          <w:ilvl w:val="0"/>
          <w:numId w:val="8"/>
        </w:numPr>
        <w:jc w:val="both"/>
        <w:rPr>
          <w:rFonts w:ascii="Arial" w:eastAsiaTheme="minorHAnsi" w:hAnsi="Arial" w:cs="Arial"/>
          <w:bCs/>
          <w:kern w:val="0"/>
          <w:lang w:eastAsia="en-US" w:bidi="ar-SA"/>
        </w:rPr>
      </w:pPr>
      <w:r>
        <w:rPr>
          <w:rFonts w:ascii="Arial" w:eastAsiaTheme="minorHAnsi" w:hAnsi="Arial" w:cs="Arial"/>
          <w:bCs/>
          <w:kern w:val="0"/>
          <w:lang w:eastAsia="en-US" w:bidi="ar-SA"/>
        </w:rPr>
        <w:t xml:space="preserve">Wie stellen Sie sich </w:t>
      </w:r>
      <w:r w:rsidR="00CC3A29" w:rsidRPr="00932EA3">
        <w:rPr>
          <w:rFonts w:ascii="Arial" w:eastAsiaTheme="minorHAnsi" w:hAnsi="Arial" w:cs="Arial"/>
          <w:bCs/>
          <w:kern w:val="0"/>
          <w:lang w:eastAsia="en-US" w:bidi="ar-SA"/>
        </w:rPr>
        <w:t xml:space="preserve">in den Bereichen </w:t>
      </w:r>
      <w:r w:rsidR="006B498D" w:rsidRPr="00932EA3">
        <w:rPr>
          <w:rFonts w:ascii="Arial" w:eastAsiaTheme="minorHAnsi" w:hAnsi="Arial" w:cs="Arial"/>
          <w:bCs/>
          <w:kern w:val="0"/>
          <w:lang w:eastAsia="en-US" w:bidi="ar-SA"/>
        </w:rPr>
        <w:t>Arbeitsplätze</w:t>
      </w:r>
      <w:r w:rsidR="00D213A9">
        <w:rPr>
          <w:rFonts w:ascii="Arial" w:eastAsiaTheme="minorHAnsi" w:hAnsi="Arial" w:cs="Arial"/>
          <w:bCs/>
          <w:kern w:val="0"/>
          <w:lang w:eastAsia="en-US" w:bidi="ar-SA"/>
        </w:rPr>
        <w:t xml:space="preserve"> und </w:t>
      </w:r>
      <w:r w:rsidR="006B498D" w:rsidRPr="00932EA3">
        <w:rPr>
          <w:rFonts w:ascii="Arial" w:eastAsiaTheme="minorHAnsi" w:hAnsi="Arial" w:cs="Arial"/>
          <w:bCs/>
          <w:kern w:val="0"/>
          <w:lang w:eastAsia="en-US" w:bidi="ar-SA"/>
        </w:rPr>
        <w:t>Verkehr</w:t>
      </w:r>
      <w:r w:rsidR="00D213A9">
        <w:rPr>
          <w:rFonts w:ascii="Arial" w:eastAsiaTheme="minorHAnsi" w:hAnsi="Arial" w:cs="Arial"/>
          <w:bCs/>
          <w:kern w:val="0"/>
          <w:lang w:eastAsia="en-US" w:bidi="ar-SA"/>
        </w:rPr>
        <w:t xml:space="preserve"> </w:t>
      </w:r>
      <w:r w:rsidR="00401272">
        <w:rPr>
          <w:rFonts w:ascii="Arial" w:eastAsiaTheme="minorHAnsi" w:hAnsi="Arial" w:cs="Arial"/>
          <w:bCs/>
          <w:kern w:val="0"/>
          <w:lang w:eastAsia="en-US" w:bidi="ar-SA"/>
        </w:rPr>
        <w:t xml:space="preserve">die Zusammenarbeit der Stadt Tübingen mit den anderen Kommunen in der Region </w:t>
      </w:r>
      <w:r w:rsidR="00CC3A29" w:rsidRPr="00932EA3">
        <w:rPr>
          <w:rFonts w:ascii="Arial" w:eastAsiaTheme="minorHAnsi" w:hAnsi="Arial" w:cs="Arial"/>
          <w:bCs/>
          <w:kern w:val="0"/>
          <w:lang w:eastAsia="en-US" w:bidi="ar-SA"/>
        </w:rPr>
        <w:t>vor</w:t>
      </w:r>
      <w:r w:rsidR="00486ECC">
        <w:rPr>
          <w:rFonts w:ascii="Arial" w:eastAsiaTheme="minorHAnsi" w:hAnsi="Arial" w:cs="Arial"/>
          <w:bCs/>
          <w:kern w:val="0"/>
          <w:lang w:eastAsia="en-US" w:bidi="ar-SA"/>
        </w:rPr>
        <w:t xml:space="preserve"> – insb.</w:t>
      </w:r>
      <w:r w:rsidR="00FF71A3" w:rsidRPr="00932EA3">
        <w:rPr>
          <w:rFonts w:ascii="Arial" w:eastAsiaTheme="minorHAnsi" w:hAnsi="Arial" w:cs="Arial"/>
          <w:bCs/>
          <w:kern w:val="0"/>
          <w:lang w:eastAsia="en-US" w:bidi="ar-SA"/>
        </w:rPr>
        <w:t xml:space="preserve"> bezogen auf den Schindhau-Basistunnel und die Regionalstadtbahn</w:t>
      </w:r>
      <w:r w:rsidR="00486ECC">
        <w:rPr>
          <w:rFonts w:ascii="Arial" w:eastAsiaTheme="minorHAnsi" w:hAnsi="Arial" w:cs="Arial"/>
          <w:bCs/>
          <w:kern w:val="0"/>
          <w:lang w:eastAsia="en-US" w:bidi="ar-SA"/>
        </w:rPr>
        <w:t>?</w:t>
      </w:r>
    </w:p>
    <w:p w14:paraId="6330414C" w14:textId="4F167A28" w:rsidR="00CE7A3F" w:rsidRDefault="000938AB" w:rsidP="00CE7A3F">
      <w:pPr>
        <w:pStyle w:val="Listenabsatz"/>
        <w:ind w:left="1080"/>
        <w:jc w:val="both"/>
        <w:rPr>
          <w:rFonts w:ascii="Arial" w:hAnsi="Arial" w:cs="Arial"/>
          <w:color w:val="538135" w:themeColor="accent6" w:themeShade="BF"/>
        </w:rPr>
      </w:pPr>
      <w:r w:rsidRPr="0017593A">
        <w:rPr>
          <w:rFonts w:ascii="Arial" w:hAnsi="Arial" w:cs="Arial"/>
          <w:color w:val="538135" w:themeColor="accent6" w:themeShade="BF"/>
        </w:rPr>
        <w:t>I</w:t>
      </w:r>
      <w:r w:rsidR="00B94F8E" w:rsidRPr="0017593A">
        <w:rPr>
          <w:rFonts w:ascii="Arial" w:hAnsi="Arial" w:cs="Arial"/>
          <w:color w:val="538135" w:themeColor="accent6" w:themeShade="BF"/>
        </w:rPr>
        <w:t>n den</w:t>
      </w:r>
      <w:r w:rsidRPr="0017593A">
        <w:rPr>
          <w:rFonts w:ascii="Arial" w:hAnsi="Arial" w:cs="Arial"/>
          <w:color w:val="538135" w:themeColor="accent6" w:themeShade="BF"/>
        </w:rPr>
        <w:t xml:space="preserve"> Wahlkampf zur Innenstadtstrecke der Regionalstadtbahn habe ich mich aktiv eingebracht. </w:t>
      </w:r>
      <w:r w:rsidR="00B94F8E" w:rsidRPr="0017593A">
        <w:rPr>
          <w:rFonts w:ascii="Arial" w:hAnsi="Arial" w:cs="Arial"/>
          <w:color w:val="538135" w:themeColor="accent6" w:themeShade="BF"/>
        </w:rPr>
        <w:t xml:space="preserve">Mich überzeugt bis heute der Grundansatz </w:t>
      </w:r>
      <w:r w:rsidRPr="0017593A">
        <w:rPr>
          <w:rFonts w:ascii="Arial" w:hAnsi="Arial" w:cs="Arial"/>
          <w:color w:val="538135" w:themeColor="accent6" w:themeShade="BF"/>
        </w:rPr>
        <w:t>Stadt und Land zusammen zu denken</w:t>
      </w:r>
      <w:r w:rsidR="00B94F8E" w:rsidRPr="0017593A">
        <w:rPr>
          <w:rFonts w:ascii="Arial" w:hAnsi="Arial" w:cs="Arial"/>
          <w:color w:val="538135" w:themeColor="accent6" w:themeShade="BF"/>
        </w:rPr>
        <w:t xml:space="preserve">. </w:t>
      </w:r>
      <w:r w:rsidR="00D302BC" w:rsidRPr="0017593A">
        <w:rPr>
          <w:rFonts w:ascii="Arial" w:hAnsi="Arial" w:cs="Arial"/>
          <w:color w:val="538135" w:themeColor="accent6" w:themeShade="BF"/>
        </w:rPr>
        <w:t xml:space="preserve">Mit Blick auf die </w:t>
      </w:r>
      <w:r w:rsidR="007D70FF" w:rsidRPr="0017593A">
        <w:rPr>
          <w:rFonts w:ascii="Arial" w:hAnsi="Arial" w:cs="Arial"/>
          <w:color w:val="538135" w:themeColor="accent6" w:themeShade="BF"/>
        </w:rPr>
        <w:t xml:space="preserve">verkehrliche Anbindung der Region an die Stadt </w:t>
      </w:r>
      <w:r w:rsidR="00A7258E" w:rsidRPr="0017593A">
        <w:rPr>
          <w:rFonts w:ascii="Arial" w:hAnsi="Arial" w:cs="Arial"/>
          <w:color w:val="538135" w:themeColor="accent6" w:themeShade="BF"/>
        </w:rPr>
        <w:t>wirft der</w:t>
      </w:r>
      <w:r w:rsidR="007D70FF" w:rsidRPr="0017593A">
        <w:rPr>
          <w:rFonts w:ascii="Arial" w:hAnsi="Arial" w:cs="Arial"/>
          <w:color w:val="538135" w:themeColor="accent6" w:themeShade="BF"/>
        </w:rPr>
        <w:t xml:space="preserve"> </w:t>
      </w:r>
      <w:r w:rsidR="00BB21F4" w:rsidRPr="0017593A">
        <w:rPr>
          <w:rFonts w:ascii="Arial" w:hAnsi="Arial" w:cs="Arial"/>
          <w:color w:val="538135" w:themeColor="accent6" w:themeShade="BF"/>
        </w:rPr>
        <w:t xml:space="preserve">abgelehnte Bürger*innen-Entscheid viele Fragen auf. Ziel des Projekts war es durch eine umweltfreundliche Alternative weniger Autoverkehr in Tübingen zu haben und den Parkdruck am Universitätsklinikum und an anderen Stellen der Stadt zu verringern. Das Ergebnis des Entscheids müssen wir akzeptieren und attraktive Alternativen schaffen. </w:t>
      </w:r>
      <w:r w:rsidR="00C81D54" w:rsidRPr="0017593A">
        <w:rPr>
          <w:rFonts w:ascii="Arial" w:hAnsi="Arial" w:cs="Arial"/>
          <w:color w:val="538135" w:themeColor="accent6" w:themeShade="BF"/>
        </w:rPr>
        <w:t xml:space="preserve">Die Einführung von Schnellbuslinien auf </w:t>
      </w:r>
      <w:r w:rsidR="004B3E20" w:rsidRPr="0017593A">
        <w:rPr>
          <w:rFonts w:ascii="Arial" w:hAnsi="Arial" w:cs="Arial"/>
          <w:color w:val="538135" w:themeColor="accent6" w:themeShade="BF"/>
        </w:rPr>
        <w:t xml:space="preserve">eigenen Trassen </w:t>
      </w:r>
      <w:r w:rsidR="008C0E87">
        <w:rPr>
          <w:rFonts w:ascii="Arial" w:hAnsi="Arial" w:cs="Arial"/>
          <w:color w:val="538135" w:themeColor="accent6" w:themeShade="BF"/>
        </w:rPr>
        <w:t xml:space="preserve">ist aus meiner Sicht ein zielführender </w:t>
      </w:r>
      <w:r w:rsidR="004B3E20" w:rsidRPr="0017593A">
        <w:rPr>
          <w:rFonts w:ascii="Arial" w:hAnsi="Arial" w:cs="Arial"/>
          <w:color w:val="538135" w:themeColor="accent6" w:themeShade="BF"/>
        </w:rPr>
        <w:t xml:space="preserve">Ansatz. </w:t>
      </w:r>
      <w:r w:rsidR="00850844" w:rsidRPr="0017593A">
        <w:rPr>
          <w:rFonts w:ascii="Arial" w:hAnsi="Arial" w:cs="Arial"/>
          <w:color w:val="538135" w:themeColor="accent6" w:themeShade="BF"/>
        </w:rPr>
        <w:t xml:space="preserve">Wichtig für die Akzeptanz und Nutzung ist eine sehr gute </w:t>
      </w:r>
      <w:r w:rsidR="004B3E20" w:rsidRPr="0017593A">
        <w:rPr>
          <w:rFonts w:ascii="Arial" w:hAnsi="Arial" w:cs="Arial"/>
          <w:color w:val="538135" w:themeColor="accent6" w:themeShade="BF"/>
        </w:rPr>
        <w:t>Taktung und Pünktlichkeit</w:t>
      </w:r>
      <w:r w:rsidR="00850844" w:rsidRPr="0017593A">
        <w:rPr>
          <w:rFonts w:ascii="Arial" w:hAnsi="Arial" w:cs="Arial"/>
          <w:color w:val="538135" w:themeColor="accent6" w:themeShade="BF"/>
        </w:rPr>
        <w:t xml:space="preserve">. </w:t>
      </w:r>
      <w:r w:rsidR="00BB21F4" w:rsidRPr="0017593A">
        <w:rPr>
          <w:rFonts w:ascii="Arial" w:hAnsi="Arial" w:cs="Arial"/>
          <w:color w:val="538135" w:themeColor="accent6" w:themeShade="BF"/>
        </w:rPr>
        <w:t>Die weiter</w:t>
      </w:r>
      <w:r w:rsidR="00850844" w:rsidRPr="0017593A">
        <w:rPr>
          <w:rFonts w:ascii="Arial" w:hAnsi="Arial" w:cs="Arial"/>
          <w:color w:val="538135" w:themeColor="accent6" w:themeShade="BF"/>
        </w:rPr>
        <w:t xml:space="preserve">en </w:t>
      </w:r>
      <w:r w:rsidR="00BB21F4" w:rsidRPr="0017593A">
        <w:rPr>
          <w:rFonts w:ascii="Arial" w:hAnsi="Arial" w:cs="Arial"/>
          <w:color w:val="538135" w:themeColor="accent6" w:themeShade="BF"/>
        </w:rPr>
        <w:t>offenen und komplexen Fragen möchte ich in einem zufällig zusammengesetzten Bürger*innenrat diskutieren.</w:t>
      </w:r>
    </w:p>
    <w:p w14:paraId="20A1ABEA" w14:textId="77777777" w:rsidR="005B2CD3" w:rsidRDefault="005B2CD3" w:rsidP="00CE7A3F">
      <w:pPr>
        <w:pStyle w:val="Listenabsatz"/>
        <w:ind w:left="1080"/>
        <w:jc w:val="both"/>
        <w:rPr>
          <w:rFonts w:ascii="Arial" w:hAnsi="Arial" w:cs="Arial"/>
          <w:color w:val="538135" w:themeColor="accent6" w:themeShade="BF"/>
        </w:rPr>
      </w:pPr>
    </w:p>
    <w:p w14:paraId="1DA6C4A0" w14:textId="77777777" w:rsidR="00445C68" w:rsidRDefault="00961908" w:rsidP="00CE7A3F">
      <w:pPr>
        <w:pStyle w:val="Listenabsatz"/>
        <w:ind w:left="1080"/>
        <w:jc w:val="both"/>
        <w:rPr>
          <w:rFonts w:ascii="Arial" w:hAnsi="Arial" w:cs="Arial"/>
          <w:color w:val="538135" w:themeColor="accent6" w:themeShade="BF"/>
        </w:rPr>
      </w:pPr>
      <w:r>
        <w:rPr>
          <w:rFonts w:ascii="Arial" w:hAnsi="Arial" w:cs="Arial"/>
          <w:color w:val="538135" w:themeColor="accent6" w:themeShade="BF"/>
        </w:rPr>
        <w:t xml:space="preserve">Die </w:t>
      </w:r>
      <w:r w:rsidR="005B2CD3">
        <w:rPr>
          <w:rFonts w:ascii="Arial" w:hAnsi="Arial" w:cs="Arial"/>
          <w:color w:val="538135" w:themeColor="accent6" w:themeShade="BF"/>
        </w:rPr>
        <w:t xml:space="preserve">heutige </w:t>
      </w:r>
      <w:r w:rsidR="00E86913">
        <w:rPr>
          <w:rFonts w:ascii="Arial" w:hAnsi="Arial" w:cs="Arial"/>
          <w:color w:val="538135" w:themeColor="accent6" w:themeShade="BF"/>
        </w:rPr>
        <w:t xml:space="preserve">Erfolgsgeschichte des Technologieparks zeigt, dass </w:t>
      </w:r>
      <w:r w:rsidR="00317B36">
        <w:rPr>
          <w:rFonts w:ascii="Arial" w:hAnsi="Arial" w:cs="Arial"/>
          <w:color w:val="538135" w:themeColor="accent6" w:themeShade="BF"/>
        </w:rPr>
        <w:t xml:space="preserve">die damaligen Oberbürgermeisterinnen Russ-Scherer und </w:t>
      </w:r>
      <w:r w:rsidR="005B2CD3">
        <w:rPr>
          <w:rFonts w:ascii="Arial" w:hAnsi="Arial" w:cs="Arial"/>
          <w:color w:val="538135" w:themeColor="accent6" w:themeShade="BF"/>
        </w:rPr>
        <w:t>Bosch Recht hatten, ein</w:t>
      </w:r>
      <w:r w:rsidR="0099529A">
        <w:rPr>
          <w:rFonts w:ascii="Arial" w:hAnsi="Arial" w:cs="Arial"/>
          <w:color w:val="538135" w:themeColor="accent6" w:themeShade="BF"/>
        </w:rPr>
        <w:t>en</w:t>
      </w:r>
      <w:r w:rsidR="005B2CD3">
        <w:rPr>
          <w:rFonts w:ascii="Arial" w:hAnsi="Arial" w:cs="Arial"/>
          <w:color w:val="538135" w:themeColor="accent6" w:themeShade="BF"/>
        </w:rPr>
        <w:t xml:space="preserve"> solche</w:t>
      </w:r>
      <w:r w:rsidR="0099529A">
        <w:rPr>
          <w:rFonts w:ascii="Arial" w:hAnsi="Arial" w:cs="Arial"/>
          <w:color w:val="538135" w:themeColor="accent6" w:themeShade="BF"/>
        </w:rPr>
        <w:t>n Think-Tank und</w:t>
      </w:r>
      <w:r w:rsidR="005B2CD3">
        <w:rPr>
          <w:rFonts w:ascii="Arial" w:hAnsi="Arial" w:cs="Arial"/>
          <w:color w:val="538135" w:themeColor="accent6" w:themeShade="BF"/>
        </w:rPr>
        <w:t xml:space="preserve"> </w:t>
      </w:r>
      <w:r w:rsidR="00E86913">
        <w:rPr>
          <w:rFonts w:ascii="Arial" w:hAnsi="Arial" w:cs="Arial"/>
          <w:color w:val="538135" w:themeColor="accent6" w:themeShade="BF"/>
        </w:rPr>
        <w:t>inter</w:t>
      </w:r>
      <w:r>
        <w:rPr>
          <w:rFonts w:ascii="Arial" w:hAnsi="Arial" w:cs="Arial"/>
          <w:color w:val="538135" w:themeColor="accent6" w:themeShade="BF"/>
        </w:rPr>
        <w:t>kommunale</w:t>
      </w:r>
      <w:r w:rsidR="0099529A">
        <w:rPr>
          <w:rFonts w:ascii="Arial" w:hAnsi="Arial" w:cs="Arial"/>
          <w:color w:val="538135" w:themeColor="accent6" w:themeShade="BF"/>
        </w:rPr>
        <w:t>s</w:t>
      </w:r>
      <w:r>
        <w:rPr>
          <w:rFonts w:ascii="Arial" w:hAnsi="Arial" w:cs="Arial"/>
          <w:color w:val="538135" w:themeColor="accent6" w:themeShade="BF"/>
        </w:rPr>
        <w:t xml:space="preserve"> Gewerbegebiet</w:t>
      </w:r>
      <w:r w:rsidR="0099529A">
        <w:rPr>
          <w:rFonts w:ascii="Arial" w:hAnsi="Arial" w:cs="Arial"/>
          <w:color w:val="538135" w:themeColor="accent6" w:themeShade="BF"/>
        </w:rPr>
        <w:t xml:space="preserve"> zu errichten. Eine vermehrte Zusammenarbeit der Städte und Gemeinden im </w:t>
      </w:r>
      <w:r w:rsidR="0099529A">
        <w:rPr>
          <w:rFonts w:ascii="Arial" w:hAnsi="Arial" w:cs="Arial"/>
          <w:color w:val="538135" w:themeColor="accent6" w:themeShade="BF"/>
        </w:rPr>
        <w:lastRenderedPageBreak/>
        <w:t xml:space="preserve">Kreis </w:t>
      </w:r>
      <w:r w:rsidR="00D300B4">
        <w:rPr>
          <w:rFonts w:ascii="Arial" w:hAnsi="Arial" w:cs="Arial"/>
          <w:color w:val="538135" w:themeColor="accent6" w:themeShade="BF"/>
        </w:rPr>
        <w:t xml:space="preserve">im Bereich Arbeitsplätze und Verkehr ist für mich ein Gebot der Stunde und schon aufgrund der Flächendiskussion </w:t>
      </w:r>
      <w:r w:rsidR="00445C68">
        <w:rPr>
          <w:rFonts w:ascii="Arial" w:hAnsi="Arial" w:cs="Arial"/>
          <w:color w:val="538135" w:themeColor="accent6" w:themeShade="BF"/>
        </w:rPr>
        <w:t xml:space="preserve">in Tübingen angesagt. </w:t>
      </w:r>
    </w:p>
    <w:p w14:paraId="0F6638FA" w14:textId="77777777" w:rsidR="00445C68" w:rsidRDefault="00445C68" w:rsidP="00CE7A3F">
      <w:pPr>
        <w:pStyle w:val="Listenabsatz"/>
        <w:ind w:left="1080"/>
        <w:jc w:val="both"/>
        <w:rPr>
          <w:rFonts w:ascii="Arial" w:hAnsi="Arial" w:cs="Arial"/>
          <w:color w:val="538135" w:themeColor="accent6" w:themeShade="BF"/>
        </w:rPr>
      </w:pPr>
    </w:p>
    <w:p w14:paraId="5EB577E4" w14:textId="00E43809" w:rsidR="00961908" w:rsidRDefault="00445C68" w:rsidP="00CE7A3F">
      <w:pPr>
        <w:pStyle w:val="Listenabsatz"/>
        <w:ind w:left="1080"/>
        <w:jc w:val="both"/>
        <w:rPr>
          <w:rFonts w:ascii="Arial" w:hAnsi="Arial" w:cs="Arial"/>
          <w:color w:val="538135" w:themeColor="accent6" w:themeShade="BF"/>
        </w:rPr>
      </w:pPr>
      <w:r>
        <w:rPr>
          <w:rFonts w:ascii="Arial" w:hAnsi="Arial" w:cs="Arial"/>
          <w:color w:val="538135" w:themeColor="accent6" w:themeShade="BF"/>
        </w:rPr>
        <w:t xml:space="preserve">Der </w:t>
      </w:r>
      <w:r w:rsidRPr="00202561">
        <w:rPr>
          <w:rFonts w:ascii="Arial" w:hAnsi="Arial" w:cs="Arial"/>
          <w:color w:val="538135" w:themeColor="accent6" w:themeShade="BF"/>
        </w:rPr>
        <w:t>Schindhau-Basis</w:t>
      </w:r>
      <w:r w:rsidR="00370631" w:rsidRPr="00202561">
        <w:rPr>
          <w:rFonts w:ascii="Arial" w:hAnsi="Arial" w:cs="Arial"/>
          <w:color w:val="538135" w:themeColor="accent6" w:themeShade="BF"/>
        </w:rPr>
        <w:t>t</w:t>
      </w:r>
      <w:r w:rsidRPr="00202561">
        <w:rPr>
          <w:rFonts w:ascii="Arial" w:hAnsi="Arial" w:cs="Arial"/>
          <w:color w:val="538135" w:themeColor="accent6" w:themeShade="BF"/>
        </w:rPr>
        <w:t>unnel</w:t>
      </w:r>
      <w:r w:rsidR="00370631">
        <w:rPr>
          <w:rFonts w:ascii="Arial" w:hAnsi="Arial" w:cs="Arial"/>
          <w:color w:val="538135" w:themeColor="accent6" w:themeShade="BF"/>
        </w:rPr>
        <w:t xml:space="preserve"> ist ein Verkehrsprojekt zur Entlastung der Südstadt. </w:t>
      </w:r>
      <w:r w:rsidR="00E8516D">
        <w:rPr>
          <w:rFonts w:ascii="Arial" w:hAnsi="Arial" w:cs="Arial"/>
          <w:color w:val="538135" w:themeColor="accent6" w:themeShade="BF"/>
        </w:rPr>
        <w:t xml:space="preserve">Es ist </w:t>
      </w:r>
      <w:r w:rsidR="00E90520">
        <w:rPr>
          <w:rFonts w:ascii="Arial" w:hAnsi="Arial" w:cs="Arial"/>
          <w:color w:val="538135" w:themeColor="accent6" w:themeShade="BF"/>
        </w:rPr>
        <w:t>vor</w:t>
      </w:r>
      <w:r w:rsidR="00D75C6E">
        <w:rPr>
          <w:rFonts w:ascii="Arial" w:hAnsi="Arial" w:cs="Arial"/>
          <w:color w:val="538135" w:themeColor="accent6" w:themeShade="BF"/>
        </w:rPr>
        <w:t xml:space="preserve"> acht Jahren </w:t>
      </w:r>
      <w:r w:rsidR="00E8516D">
        <w:rPr>
          <w:rFonts w:ascii="Arial" w:hAnsi="Arial" w:cs="Arial"/>
          <w:color w:val="538135" w:themeColor="accent6" w:themeShade="BF"/>
        </w:rPr>
        <w:t xml:space="preserve">unter aktiver Beteiligung der Bürger*innen aus dem Quartier entstanden. </w:t>
      </w:r>
      <w:r w:rsidR="00D75C6E">
        <w:rPr>
          <w:rFonts w:ascii="Arial" w:hAnsi="Arial" w:cs="Arial"/>
          <w:color w:val="538135" w:themeColor="accent6" w:themeShade="BF"/>
        </w:rPr>
        <w:t>Ich kenne keine Überlegungen, dass a</w:t>
      </w:r>
      <w:r w:rsidR="0002027D">
        <w:rPr>
          <w:rFonts w:ascii="Arial" w:hAnsi="Arial" w:cs="Arial"/>
          <w:color w:val="538135" w:themeColor="accent6" w:themeShade="BF"/>
        </w:rPr>
        <w:t xml:space="preserve">ngesichts </w:t>
      </w:r>
      <w:r w:rsidR="00D75C6E">
        <w:rPr>
          <w:rFonts w:ascii="Arial" w:hAnsi="Arial" w:cs="Arial"/>
          <w:color w:val="538135" w:themeColor="accent6" w:themeShade="BF"/>
        </w:rPr>
        <w:t xml:space="preserve">der verschärfenden Klima- und Energiekrise der Bund Abstand von den Planungen nimmt. </w:t>
      </w:r>
      <w:r w:rsidR="00C17D7E">
        <w:rPr>
          <w:rFonts w:ascii="Arial" w:hAnsi="Arial" w:cs="Arial"/>
          <w:color w:val="538135" w:themeColor="accent6" w:themeShade="BF"/>
        </w:rPr>
        <w:t xml:space="preserve">Der Rückbau der Stuttgarter Straße </w:t>
      </w:r>
      <w:r w:rsidR="00D54FB4">
        <w:rPr>
          <w:rFonts w:ascii="Arial" w:hAnsi="Arial" w:cs="Arial"/>
          <w:color w:val="538135" w:themeColor="accent6" w:themeShade="BF"/>
        </w:rPr>
        <w:t xml:space="preserve">und die Aufwertung des </w:t>
      </w:r>
      <w:r w:rsidR="00AA6199">
        <w:rPr>
          <w:rFonts w:ascii="Arial" w:hAnsi="Arial" w:cs="Arial"/>
          <w:color w:val="538135" w:themeColor="accent6" w:themeShade="BF"/>
        </w:rPr>
        <w:t xml:space="preserve">dortigen Wohnraums bleibt ein Argument für das Projekt. </w:t>
      </w:r>
      <w:r w:rsidR="00E8516D">
        <w:rPr>
          <w:rFonts w:ascii="Arial" w:hAnsi="Arial" w:cs="Arial"/>
          <w:color w:val="538135" w:themeColor="accent6" w:themeShade="BF"/>
        </w:rPr>
        <w:t xml:space="preserve"> </w:t>
      </w:r>
      <w:r w:rsidR="00370631">
        <w:rPr>
          <w:rFonts w:ascii="Arial" w:hAnsi="Arial" w:cs="Arial"/>
          <w:color w:val="538135" w:themeColor="accent6" w:themeShade="BF"/>
        </w:rPr>
        <w:t xml:space="preserve"> </w:t>
      </w:r>
      <w:r>
        <w:rPr>
          <w:rFonts w:ascii="Arial" w:hAnsi="Arial" w:cs="Arial"/>
          <w:color w:val="538135" w:themeColor="accent6" w:themeShade="BF"/>
        </w:rPr>
        <w:t xml:space="preserve"> </w:t>
      </w:r>
      <w:r w:rsidR="00961908">
        <w:rPr>
          <w:rFonts w:ascii="Arial" w:hAnsi="Arial" w:cs="Arial"/>
          <w:color w:val="538135" w:themeColor="accent6" w:themeShade="BF"/>
        </w:rPr>
        <w:t xml:space="preserve"> </w:t>
      </w:r>
    </w:p>
    <w:p w14:paraId="53803FD5" w14:textId="77777777" w:rsidR="0017593A" w:rsidRPr="0017593A" w:rsidRDefault="0017593A" w:rsidP="00CE7A3F">
      <w:pPr>
        <w:pStyle w:val="Listenabsatz"/>
        <w:ind w:left="1080"/>
        <w:jc w:val="both"/>
        <w:rPr>
          <w:rFonts w:ascii="Arial" w:eastAsiaTheme="minorHAnsi" w:hAnsi="Arial" w:cs="Arial"/>
          <w:bCs/>
          <w:color w:val="538135" w:themeColor="accent6" w:themeShade="BF"/>
          <w:kern w:val="0"/>
          <w:lang w:eastAsia="en-US" w:bidi="ar-SA"/>
        </w:rPr>
      </w:pPr>
    </w:p>
    <w:p w14:paraId="6DE4C6DA" w14:textId="77777777" w:rsidR="006B498D" w:rsidRPr="00932EA3" w:rsidRDefault="006B498D" w:rsidP="00751C1D">
      <w:pPr>
        <w:pStyle w:val="Listenabsatz"/>
        <w:jc w:val="both"/>
        <w:rPr>
          <w:rFonts w:ascii="Arial" w:eastAsiaTheme="minorHAnsi" w:hAnsi="Arial" w:cs="Arial"/>
          <w:bCs/>
          <w:kern w:val="0"/>
          <w:lang w:eastAsia="en-US" w:bidi="ar-SA"/>
        </w:rPr>
      </w:pPr>
    </w:p>
    <w:p w14:paraId="7D8D9C70" w14:textId="1D414448" w:rsidR="006B498D" w:rsidRDefault="00474366"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 xml:space="preserve">Welches Gesamtkonzept liegt Ihrer Verkehrspolitik </w:t>
      </w:r>
      <w:r w:rsidR="003B67D2" w:rsidRPr="00932EA3">
        <w:rPr>
          <w:rFonts w:ascii="Arial" w:eastAsiaTheme="minorHAnsi" w:hAnsi="Arial" w:cs="Arial"/>
          <w:bCs/>
          <w:kern w:val="0"/>
          <w:lang w:eastAsia="en-US" w:bidi="ar-SA"/>
        </w:rPr>
        <w:t xml:space="preserve">mit Blick auf </w:t>
      </w:r>
      <w:r w:rsidR="003B6D9E">
        <w:rPr>
          <w:rFonts w:ascii="Arial" w:eastAsiaTheme="minorHAnsi" w:hAnsi="Arial" w:cs="Arial"/>
          <w:bCs/>
          <w:kern w:val="0"/>
          <w:lang w:eastAsia="en-US" w:bidi="ar-SA"/>
        </w:rPr>
        <w:t>die verschiedenen</w:t>
      </w:r>
      <w:r w:rsidR="003B67D2" w:rsidRPr="00932EA3">
        <w:rPr>
          <w:rFonts w:ascii="Arial" w:eastAsiaTheme="minorHAnsi" w:hAnsi="Arial" w:cs="Arial"/>
          <w:bCs/>
          <w:kern w:val="0"/>
          <w:lang w:eastAsia="en-US" w:bidi="ar-SA"/>
        </w:rPr>
        <w:t xml:space="preserve"> Verkehrsteilnehmer </w:t>
      </w:r>
      <w:r w:rsidRPr="00932EA3">
        <w:rPr>
          <w:rFonts w:ascii="Arial" w:eastAsiaTheme="minorHAnsi" w:hAnsi="Arial" w:cs="Arial"/>
          <w:bCs/>
          <w:kern w:val="0"/>
          <w:lang w:eastAsia="en-US" w:bidi="ar-SA"/>
        </w:rPr>
        <w:t xml:space="preserve">zugrunde? </w:t>
      </w:r>
      <w:r w:rsidR="006B498D" w:rsidRPr="00932EA3">
        <w:rPr>
          <w:rFonts w:ascii="Arial" w:eastAsiaTheme="minorHAnsi" w:hAnsi="Arial" w:cs="Arial"/>
          <w:bCs/>
          <w:kern w:val="0"/>
          <w:lang w:eastAsia="en-US" w:bidi="ar-SA"/>
        </w:rPr>
        <w:t>Bitte skizzieren Sie Ihre Konzepte zur Entwicklung des Verkehrs innerhalb der Stadt und für Einpendler aus dem Umland.</w:t>
      </w:r>
    </w:p>
    <w:p w14:paraId="4F107D81" w14:textId="564D7BAB" w:rsidR="00EE10F3" w:rsidRPr="00352EA2" w:rsidRDefault="00566478" w:rsidP="00EE10F3">
      <w:pPr>
        <w:pStyle w:val="Listenabsatz"/>
        <w:ind w:left="1080"/>
        <w:jc w:val="both"/>
        <w:rPr>
          <w:rFonts w:ascii="Arial" w:eastAsiaTheme="minorHAnsi" w:hAnsi="Arial" w:cs="Arial"/>
          <w:bCs/>
          <w:color w:val="538135" w:themeColor="accent6" w:themeShade="BF"/>
          <w:kern w:val="0"/>
          <w:lang w:eastAsia="en-US" w:bidi="ar-SA"/>
        </w:rPr>
      </w:pPr>
      <w:r w:rsidRPr="00352EA2">
        <w:rPr>
          <w:rFonts w:ascii="Arial" w:hAnsi="Arial" w:cs="Arial"/>
          <w:color w:val="538135" w:themeColor="accent6" w:themeShade="BF"/>
        </w:rPr>
        <w:t xml:space="preserve">Die aktuelle Verkehrsführung </w:t>
      </w:r>
      <w:r w:rsidR="00E64872" w:rsidRPr="00352EA2">
        <w:rPr>
          <w:rFonts w:ascii="Arial" w:hAnsi="Arial" w:cs="Arial"/>
          <w:color w:val="538135" w:themeColor="accent6" w:themeShade="BF"/>
        </w:rPr>
        <w:t xml:space="preserve">in Tübingen </w:t>
      </w:r>
      <w:r w:rsidRPr="00352EA2">
        <w:rPr>
          <w:rFonts w:ascii="Arial" w:hAnsi="Arial" w:cs="Arial"/>
          <w:color w:val="538135" w:themeColor="accent6" w:themeShade="BF"/>
        </w:rPr>
        <w:t xml:space="preserve">wirft viele Fragen auf. In welche Richtung darf ich mit welchem Verkehrsmittel abbiegen? Die vielen Baustellen tragen weiter zur Unklarheit und Unsicherheit bei. Tübingen braucht ein umfassendes Mobilitätskonzept, das alle Verkehrsmittel einbezieht. Ein in sich stimmiges Mobilitätskonzept ist Teil eines integrierten Stadtentwicklungskonzepts und guten Stadtmarketings. An die zentralen Umsteigemöglichkeiten für Bahn und Bus müssen auch bestehende Parkhäuser angegliedert werden, um den Umstieg auf umweltfreundliche Verkehrsmittel attraktiver zu machen und eine autofreie </w:t>
      </w:r>
      <w:r w:rsidR="00E64872" w:rsidRPr="00352EA2">
        <w:rPr>
          <w:rFonts w:ascii="Arial" w:hAnsi="Arial" w:cs="Arial"/>
          <w:color w:val="538135" w:themeColor="accent6" w:themeShade="BF"/>
        </w:rPr>
        <w:t>Kernstadt</w:t>
      </w:r>
      <w:r w:rsidRPr="00352EA2">
        <w:rPr>
          <w:rFonts w:ascii="Arial" w:hAnsi="Arial" w:cs="Arial"/>
          <w:color w:val="538135" w:themeColor="accent6" w:themeShade="BF"/>
        </w:rPr>
        <w:t xml:space="preserve"> zu ermöglichen. Der Ausbau und die lückenlose Verbindung der Hauptrouten für Fahrräder ist genauso wichtig wie </w:t>
      </w:r>
      <w:r w:rsidR="00294172">
        <w:rPr>
          <w:rFonts w:ascii="Arial" w:hAnsi="Arial" w:cs="Arial"/>
          <w:color w:val="538135" w:themeColor="accent6" w:themeShade="BF"/>
        </w:rPr>
        <w:t xml:space="preserve">die Aufwertung der </w:t>
      </w:r>
      <w:r w:rsidRPr="00352EA2">
        <w:rPr>
          <w:rFonts w:ascii="Arial" w:hAnsi="Arial" w:cs="Arial"/>
          <w:color w:val="538135" w:themeColor="accent6" w:themeShade="BF"/>
        </w:rPr>
        <w:t>Fußgänger*innen</w:t>
      </w:r>
      <w:r w:rsidR="00294172">
        <w:rPr>
          <w:rFonts w:ascii="Arial" w:hAnsi="Arial" w:cs="Arial"/>
          <w:color w:val="538135" w:themeColor="accent6" w:themeShade="BF"/>
        </w:rPr>
        <w:t>-Zonen</w:t>
      </w:r>
      <w:r w:rsidRPr="00352EA2">
        <w:rPr>
          <w:rFonts w:ascii="Arial" w:hAnsi="Arial" w:cs="Arial"/>
          <w:color w:val="538135" w:themeColor="accent6" w:themeShade="BF"/>
        </w:rPr>
        <w:t>. E-Pedelecs und Lastenräder zum Verleih sind ergänzende Mobilitätsformen. Und digitale Elemente erleichtern die Organisation von Sharing-Angeboten. Mobilitätspolitik ist vielfältig</w:t>
      </w:r>
    </w:p>
    <w:p w14:paraId="62E15B9B" w14:textId="77777777" w:rsidR="00FF71A3" w:rsidRPr="00932EA3" w:rsidRDefault="00FF71A3" w:rsidP="00751C1D">
      <w:pPr>
        <w:pStyle w:val="Listenabsatz"/>
        <w:jc w:val="both"/>
        <w:rPr>
          <w:rFonts w:ascii="Arial" w:eastAsiaTheme="minorHAnsi" w:hAnsi="Arial" w:cs="Arial"/>
          <w:bCs/>
          <w:kern w:val="0"/>
          <w:lang w:eastAsia="en-US" w:bidi="ar-SA"/>
        </w:rPr>
      </w:pPr>
    </w:p>
    <w:p w14:paraId="01D868EA" w14:textId="7226E51E" w:rsidR="00FF71A3" w:rsidRDefault="00FF71A3"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Welche Rolle kommt Ihrer Ansicht nach dem Pkw als Verkehrsmittel in Tübingen zu, insb</w:t>
      </w:r>
      <w:r w:rsidR="008516CE">
        <w:rPr>
          <w:rFonts w:ascii="Arial" w:eastAsiaTheme="minorHAnsi" w:hAnsi="Arial" w:cs="Arial"/>
          <w:bCs/>
          <w:kern w:val="0"/>
          <w:lang w:eastAsia="en-US" w:bidi="ar-SA"/>
        </w:rPr>
        <w:t>.</w:t>
      </w:r>
      <w:r w:rsidRPr="00932EA3">
        <w:rPr>
          <w:rFonts w:ascii="Arial" w:eastAsiaTheme="minorHAnsi" w:hAnsi="Arial" w:cs="Arial"/>
          <w:bCs/>
          <w:kern w:val="0"/>
          <w:lang w:eastAsia="en-US" w:bidi="ar-SA"/>
        </w:rPr>
        <w:t xml:space="preserve"> </w:t>
      </w:r>
      <w:r w:rsidR="0045735E">
        <w:rPr>
          <w:rFonts w:ascii="Arial" w:eastAsiaTheme="minorHAnsi" w:hAnsi="Arial" w:cs="Arial"/>
          <w:bCs/>
          <w:kern w:val="0"/>
          <w:lang w:eastAsia="en-US" w:bidi="ar-SA"/>
        </w:rPr>
        <w:t xml:space="preserve">betreffend </w:t>
      </w:r>
      <w:r w:rsidR="00E03B7F">
        <w:rPr>
          <w:rFonts w:ascii="Arial" w:eastAsiaTheme="minorHAnsi" w:hAnsi="Arial" w:cs="Arial"/>
          <w:bCs/>
          <w:kern w:val="0"/>
          <w:lang w:eastAsia="en-US" w:bidi="ar-SA"/>
        </w:rPr>
        <w:t>die</w:t>
      </w:r>
      <w:r w:rsidRPr="00932EA3">
        <w:rPr>
          <w:rFonts w:ascii="Arial" w:eastAsiaTheme="minorHAnsi" w:hAnsi="Arial" w:cs="Arial"/>
          <w:bCs/>
          <w:kern w:val="0"/>
          <w:lang w:eastAsia="en-US" w:bidi="ar-SA"/>
        </w:rPr>
        <w:t xml:space="preserve"> </w:t>
      </w:r>
      <w:r w:rsidR="00E03B7F">
        <w:rPr>
          <w:rFonts w:ascii="Arial" w:eastAsiaTheme="minorHAnsi" w:hAnsi="Arial" w:cs="Arial"/>
          <w:bCs/>
          <w:kern w:val="0"/>
          <w:lang w:eastAsia="en-US" w:bidi="ar-SA"/>
        </w:rPr>
        <w:t xml:space="preserve">Erreichbarkeit </w:t>
      </w:r>
      <w:r w:rsidRPr="00932EA3">
        <w:rPr>
          <w:rFonts w:ascii="Arial" w:eastAsiaTheme="minorHAnsi" w:hAnsi="Arial" w:cs="Arial"/>
          <w:bCs/>
          <w:kern w:val="0"/>
          <w:lang w:eastAsia="en-US" w:bidi="ar-SA"/>
        </w:rPr>
        <w:t>Innenstadt und der Mühlstraße</w:t>
      </w:r>
      <w:r w:rsidR="00E03B7F">
        <w:rPr>
          <w:rFonts w:ascii="Arial" w:eastAsiaTheme="minorHAnsi" w:hAnsi="Arial" w:cs="Arial"/>
          <w:bCs/>
          <w:kern w:val="0"/>
          <w:lang w:eastAsia="en-US" w:bidi="ar-SA"/>
        </w:rPr>
        <w:t xml:space="preserve"> mit dem Individualverkehr</w:t>
      </w:r>
      <w:r w:rsidRPr="00932EA3">
        <w:rPr>
          <w:rFonts w:ascii="Arial" w:eastAsiaTheme="minorHAnsi" w:hAnsi="Arial" w:cs="Arial"/>
          <w:bCs/>
          <w:kern w:val="0"/>
          <w:lang w:eastAsia="en-US" w:bidi="ar-SA"/>
        </w:rPr>
        <w:t xml:space="preserve">? </w:t>
      </w:r>
      <w:r w:rsidR="003B67D2" w:rsidRPr="00932EA3">
        <w:rPr>
          <w:rFonts w:ascii="Arial" w:eastAsiaTheme="minorHAnsi" w:hAnsi="Arial" w:cs="Arial"/>
          <w:bCs/>
          <w:kern w:val="0"/>
          <w:lang w:eastAsia="en-US" w:bidi="ar-SA"/>
        </w:rPr>
        <w:t xml:space="preserve">Wie sieht </w:t>
      </w:r>
      <w:r w:rsidR="008516CE">
        <w:rPr>
          <w:rFonts w:ascii="Arial" w:eastAsiaTheme="minorHAnsi" w:hAnsi="Arial" w:cs="Arial"/>
          <w:bCs/>
          <w:kern w:val="0"/>
          <w:lang w:eastAsia="en-US" w:bidi="ar-SA"/>
        </w:rPr>
        <w:t>I</w:t>
      </w:r>
      <w:r w:rsidR="003B67D2" w:rsidRPr="00932EA3">
        <w:rPr>
          <w:rFonts w:ascii="Arial" w:eastAsiaTheme="minorHAnsi" w:hAnsi="Arial" w:cs="Arial"/>
          <w:bCs/>
          <w:kern w:val="0"/>
          <w:lang w:eastAsia="en-US" w:bidi="ar-SA"/>
        </w:rPr>
        <w:t>hr Parkkonzept für die Stadt aus?</w:t>
      </w:r>
    </w:p>
    <w:p w14:paraId="0DFDA57C" w14:textId="77777777" w:rsidR="009F2EB7" w:rsidRDefault="00937F61" w:rsidP="00352EA2">
      <w:pPr>
        <w:pStyle w:val="Listenabsatz"/>
        <w:ind w:left="1080"/>
        <w:jc w:val="both"/>
        <w:rPr>
          <w:rFonts w:ascii="Arial" w:eastAsiaTheme="minorHAnsi" w:hAnsi="Arial" w:cs="Arial"/>
          <w:bCs/>
          <w:color w:val="538135" w:themeColor="accent6" w:themeShade="BF"/>
          <w:kern w:val="0"/>
          <w:lang w:eastAsia="en-US" w:bidi="ar-SA"/>
        </w:rPr>
      </w:pPr>
      <w:r w:rsidRPr="00A3548E">
        <w:rPr>
          <w:rFonts w:ascii="Arial" w:eastAsiaTheme="minorHAnsi" w:hAnsi="Arial" w:cs="Arial"/>
          <w:bCs/>
          <w:color w:val="538135" w:themeColor="accent6" w:themeShade="BF"/>
          <w:kern w:val="0"/>
          <w:lang w:eastAsia="en-US" w:bidi="ar-SA"/>
        </w:rPr>
        <w:t xml:space="preserve">Aus meiner Sicht steigt die Aufenthaltsqualität und Attraktivität der </w:t>
      </w:r>
      <w:r w:rsidR="00EB6A09" w:rsidRPr="00A3548E">
        <w:rPr>
          <w:rFonts w:ascii="Arial" w:eastAsiaTheme="minorHAnsi" w:hAnsi="Arial" w:cs="Arial"/>
          <w:bCs/>
          <w:color w:val="538135" w:themeColor="accent6" w:themeShade="BF"/>
          <w:kern w:val="0"/>
          <w:lang w:eastAsia="en-US" w:bidi="ar-SA"/>
        </w:rPr>
        <w:t xml:space="preserve">Kernstadt deutlich, wenn kein motorisierter Individualverkehr </w:t>
      </w:r>
      <w:r w:rsidR="00A3548E" w:rsidRPr="00A3548E">
        <w:rPr>
          <w:rFonts w:ascii="Arial" w:eastAsiaTheme="minorHAnsi" w:hAnsi="Arial" w:cs="Arial"/>
          <w:bCs/>
          <w:color w:val="538135" w:themeColor="accent6" w:themeShade="BF"/>
          <w:kern w:val="0"/>
          <w:lang w:eastAsia="en-US" w:bidi="ar-SA"/>
        </w:rPr>
        <w:t>durch die Straßen fährt oder geparkt wird.</w:t>
      </w:r>
      <w:r w:rsidR="005F23F6">
        <w:rPr>
          <w:rFonts w:ascii="Arial" w:eastAsiaTheme="minorHAnsi" w:hAnsi="Arial" w:cs="Arial"/>
          <w:bCs/>
          <w:color w:val="538135" w:themeColor="accent6" w:themeShade="BF"/>
          <w:kern w:val="0"/>
          <w:lang w:eastAsia="en-US" w:bidi="ar-SA"/>
        </w:rPr>
        <w:t xml:space="preserve"> Eine hohe Aufenthaltsqualität ist sowohl für die Menschen, die in den Bereichen wohnen gut als auch für die Einzelhändler*innen. </w:t>
      </w:r>
    </w:p>
    <w:p w14:paraId="007DA381" w14:textId="67C91136" w:rsidR="00F04C61" w:rsidRPr="00F04C61" w:rsidRDefault="009F2EB7" w:rsidP="00F04C61">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 xml:space="preserve">Einen zeitlich begrenzten Anlieferverkehr sowie notwendige Fahrten von Ärzten </w:t>
      </w:r>
      <w:r w:rsidR="004C4CCB">
        <w:rPr>
          <w:rFonts w:ascii="Arial" w:eastAsiaTheme="minorHAnsi" w:hAnsi="Arial" w:cs="Arial"/>
          <w:bCs/>
          <w:color w:val="538135" w:themeColor="accent6" w:themeShade="BF"/>
          <w:kern w:val="0"/>
          <w:lang w:eastAsia="en-US" w:bidi="ar-SA"/>
        </w:rPr>
        <w:t xml:space="preserve">oder Handwerker*innen nehme ich explizit aus. Den Parksuchverkehr sowie </w:t>
      </w:r>
      <w:r w:rsidR="00E579D7">
        <w:rPr>
          <w:rFonts w:ascii="Arial" w:eastAsiaTheme="minorHAnsi" w:hAnsi="Arial" w:cs="Arial"/>
          <w:bCs/>
          <w:color w:val="538135" w:themeColor="accent6" w:themeShade="BF"/>
          <w:kern w:val="0"/>
          <w:lang w:eastAsia="en-US" w:bidi="ar-SA"/>
        </w:rPr>
        <w:t>Paketzulieferungen möchte ich als Oberbürgermeisterin von der Altstadt ausschließen. Ein</w:t>
      </w:r>
      <w:r w:rsidR="00D90520">
        <w:rPr>
          <w:rFonts w:ascii="Arial" w:eastAsiaTheme="minorHAnsi" w:hAnsi="Arial" w:cs="Arial"/>
          <w:bCs/>
          <w:color w:val="538135" w:themeColor="accent6" w:themeShade="BF"/>
          <w:kern w:val="0"/>
          <w:lang w:eastAsia="en-US" w:bidi="ar-SA"/>
        </w:rPr>
        <w:t>e</w:t>
      </w:r>
      <w:r w:rsidR="00E579D7">
        <w:rPr>
          <w:rFonts w:ascii="Arial" w:eastAsiaTheme="minorHAnsi" w:hAnsi="Arial" w:cs="Arial"/>
          <w:bCs/>
          <w:color w:val="538135" w:themeColor="accent6" w:themeShade="BF"/>
          <w:kern w:val="0"/>
          <w:lang w:eastAsia="en-US" w:bidi="ar-SA"/>
        </w:rPr>
        <w:t xml:space="preserve"> zentrale</w:t>
      </w:r>
      <w:r w:rsidR="00D90520">
        <w:rPr>
          <w:rFonts w:ascii="Arial" w:eastAsiaTheme="minorHAnsi" w:hAnsi="Arial" w:cs="Arial"/>
          <w:bCs/>
          <w:color w:val="538135" w:themeColor="accent6" w:themeShade="BF"/>
          <w:kern w:val="0"/>
          <w:lang w:eastAsia="en-US" w:bidi="ar-SA"/>
        </w:rPr>
        <w:t xml:space="preserve"> Lieferstation ist überfällig. </w:t>
      </w:r>
    </w:p>
    <w:p w14:paraId="70F3DC8D" w14:textId="77777777" w:rsidR="001F0383" w:rsidRDefault="00417AF1" w:rsidP="00352EA2">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 xml:space="preserve">Für </w:t>
      </w:r>
      <w:r w:rsidR="00A50113">
        <w:rPr>
          <w:rFonts w:ascii="Arial" w:eastAsiaTheme="minorHAnsi" w:hAnsi="Arial" w:cs="Arial"/>
          <w:bCs/>
          <w:color w:val="538135" w:themeColor="accent6" w:themeShade="BF"/>
          <w:kern w:val="0"/>
          <w:lang w:eastAsia="en-US" w:bidi="ar-SA"/>
        </w:rPr>
        <w:t xml:space="preserve">Gäste und Arbeitnehmer*innen aus dem Umland, die </w:t>
      </w:r>
      <w:r w:rsidR="0058287A">
        <w:rPr>
          <w:rFonts w:ascii="Arial" w:eastAsiaTheme="minorHAnsi" w:hAnsi="Arial" w:cs="Arial"/>
          <w:bCs/>
          <w:color w:val="538135" w:themeColor="accent6" w:themeShade="BF"/>
          <w:kern w:val="0"/>
          <w:lang w:eastAsia="en-US" w:bidi="ar-SA"/>
        </w:rPr>
        <w:t xml:space="preserve">keine </w:t>
      </w:r>
      <w:r w:rsidR="0017330C">
        <w:rPr>
          <w:rFonts w:ascii="Arial" w:eastAsiaTheme="minorHAnsi" w:hAnsi="Arial" w:cs="Arial"/>
          <w:bCs/>
          <w:color w:val="538135" w:themeColor="accent6" w:themeShade="BF"/>
          <w:kern w:val="0"/>
          <w:lang w:eastAsia="en-US" w:bidi="ar-SA"/>
        </w:rPr>
        <w:t xml:space="preserve">akzeptable Bus- oder Bahnverbindung nach Tübingen </w:t>
      </w:r>
      <w:r w:rsidR="001D622B">
        <w:rPr>
          <w:rFonts w:ascii="Arial" w:eastAsiaTheme="minorHAnsi" w:hAnsi="Arial" w:cs="Arial"/>
          <w:bCs/>
          <w:color w:val="538135" w:themeColor="accent6" w:themeShade="BF"/>
          <w:kern w:val="0"/>
          <w:lang w:eastAsia="en-US" w:bidi="ar-SA"/>
        </w:rPr>
        <w:t xml:space="preserve">haben, </w:t>
      </w:r>
      <w:r>
        <w:rPr>
          <w:rFonts w:ascii="Arial" w:eastAsiaTheme="minorHAnsi" w:hAnsi="Arial" w:cs="Arial"/>
          <w:bCs/>
          <w:color w:val="538135" w:themeColor="accent6" w:themeShade="BF"/>
          <w:kern w:val="0"/>
          <w:lang w:eastAsia="en-US" w:bidi="ar-SA"/>
        </w:rPr>
        <w:t>finde ich es wichtig gut gekennzeichnete und gut erreichbare zentral</w:t>
      </w:r>
      <w:r w:rsidR="000D733E">
        <w:rPr>
          <w:rFonts w:ascii="Arial" w:eastAsiaTheme="minorHAnsi" w:hAnsi="Arial" w:cs="Arial"/>
          <w:bCs/>
          <w:color w:val="538135" w:themeColor="accent6" w:themeShade="BF"/>
          <w:kern w:val="0"/>
          <w:lang w:eastAsia="en-US" w:bidi="ar-SA"/>
        </w:rPr>
        <w:t>e</w:t>
      </w:r>
      <w:r>
        <w:rPr>
          <w:rFonts w:ascii="Arial" w:eastAsiaTheme="minorHAnsi" w:hAnsi="Arial" w:cs="Arial"/>
          <w:bCs/>
          <w:color w:val="538135" w:themeColor="accent6" w:themeShade="BF"/>
          <w:kern w:val="0"/>
          <w:lang w:eastAsia="en-US" w:bidi="ar-SA"/>
        </w:rPr>
        <w:t xml:space="preserve"> Parkhäuser zu haben</w:t>
      </w:r>
      <w:r w:rsidR="006A1947">
        <w:rPr>
          <w:rFonts w:ascii="Arial" w:eastAsiaTheme="minorHAnsi" w:hAnsi="Arial" w:cs="Arial"/>
          <w:bCs/>
          <w:color w:val="538135" w:themeColor="accent6" w:themeShade="BF"/>
          <w:kern w:val="0"/>
          <w:lang w:eastAsia="en-US" w:bidi="ar-SA"/>
        </w:rPr>
        <w:t>. Die Bustaktungen und Leihmöglichkeiten für Fahrräder und andere</w:t>
      </w:r>
      <w:r w:rsidR="000D733E" w:rsidRPr="000D733E">
        <w:rPr>
          <w:rFonts w:ascii="Arial" w:eastAsiaTheme="minorHAnsi" w:hAnsi="Arial" w:cs="Arial"/>
          <w:bCs/>
          <w:color w:val="538135" w:themeColor="accent6" w:themeShade="BF"/>
          <w:kern w:val="0"/>
          <w:lang w:eastAsia="en-US" w:bidi="ar-SA"/>
        </w:rPr>
        <w:t xml:space="preserve"> </w:t>
      </w:r>
      <w:r w:rsidR="000D733E">
        <w:rPr>
          <w:rFonts w:ascii="Arial" w:eastAsiaTheme="minorHAnsi" w:hAnsi="Arial" w:cs="Arial"/>
          <w:bCs/>
          <w:color w:val="538135" w:themeColor="accent6" w:themeShade="BF"/>
          <w:kern w:val="0"/>
          <w:lang w:eastAsia="en-US" w:bidi="ar-SA"/>
        </w:rPr>
        <w:t>umweltfreundliche</w:t>
      </w:r>
      <w:r w:rsidR="006A1947">
        <w:rPr>
          <w:rFonts w:ascii="Arial" w:eastAsiaTheme="minorHAnsi" w:hAnsi="Arial" w:cs="Arial"/>
          <w:bCs/>
          <w:color w:val="538135" w:themeColor="accent6" w:themeShade="BF"/>
          <w:kern w:val="0"/>
          <w:lang w:eastAsia="en-US" w:bidi="ar-SA"/>
        </w:rPr>
        <w:t xml:space="preserve"> </w:t>
      </w:r>
      <w:r w:rsidR="000D733E">
        <w:rPr>
          <w:rFonts w:ascii="Arial" w:eastAsiaTheme="minorHAnsi" w:hAnsi="Arial" w:cs="Arial"/>
          <w:bCs/>
          <w:color w:val="538135" w:themeColor="accent6" w:themeShade="BF"/>
          <w:kern w:val="0"/>
          <w:lang w:eastAsia="en-US" w:bidi="ar-SA"/>
        </w:rPr>
        <w:t xml:space="preserve">Verkehrsmittel </w:t>
      </w:r>
      <w:r w:rsidR="00CC40C0">
        <w:rPr>
          <w:rFonts w:ascii="Arial" w:eastAsiaTheme="minorHAnsi" w:hAnsi="Arial" w:cs="Arial"/>
          <w:bCs/>
          <w:color w:val="538135" w:themeColor="accent6" w:themeShade="BF"/>
          <w:kern w:val="0"/>
          <w:lang w:eastAsia="en-US" w:bidi="ar-SA"/>
        </w:rPr>
        <w:t>sollten v</w:t>
      </w:r>
      <w:r w:rsidR="006A1947">
        <w:rPr>
          <w:rFonts w:ascii="Arial" w:eastAsiaTheme="minorHAnsi" w:hAnsi="Arial" w:cs="Arial"/>
          <w:bCs/>
          <w:color w:val="538135" w:themeColor="accent6" w:themeShade="BF"/>
          <w:kern w:val="0"/>
          <w:lang w:eastAsia="en-US" w:bidi="ar-SA"/>
        </w:rPr>
        <w:t xml:space="preserve">on dort aus </w:t>
      </w:r>
      <w:r w:rsidR="00CC40C0">
        <w:rPr>
          <w:rFonts w:ascii="Arial" w:eastAsiaTheme="minorHAnsi" w:hAnsi="Arial" w:cs="Arial"/>
          <w:bCs/>
          <w:color w:val="538135" w:themeColor="accent6" w:themeShade="BF"/>
          <w:kern w:val="0"/>
          <w:lang w:eastAsia="en-US" w:bidi="ar-SA"/>
        </w:rPr>
        <w:t xml:space="preserve">so organisiert sein, dass </w:t>
      </w:r>
      <w:r w:rsidR="001F0383">
        <w:rPr>
          <w:rFonts w:ascii="Arial" w:eastAsiaTheme="minorHAnsi" w:hAnsi="Arial" w:cs="Arial"/>
          <w:bCs/>
          <w:color w:val="538135" w:themeColor="accent6" w:themeShade="BF"/>
          <w:kern w:val="0"/>
          <w:lang w:eastAsia="en-US" w:bidi="ar-SA"/>
        </w:rPr>
        <w:t xml:space="preserve">der Umstieg eine attraktive Alternative ist. </w:t>
      </w:r>
    </w:p>
    <w:p w14:paraId="695E1CB7" w14:textId="77777777" w:rsidR="00F164EF" w:rsidRDefault="001F0383" w:rsidP="00352EA2">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 xml:space="preserve">Am Abend und am Wochenende könnten auch Parkhäuser von </w:t>
      </w:r>
      <w:r>
        <w:rPr>
          <w:rFonts w:ascii="Arial" w:eastAsiaTheme="minorHAnsi" w:hAnsi="Arial" w:cs="Arial"/>
          <w:bCs/>
          <w:color w:val="538135" w:themeColor="accent6" w:themeShade="BF"/>
          <w:kern w:val="0"/>
          <w:lang w:eastAsia="en-US" w:bidi="ar-SA"/>
        </w:rPr>
        <w:lastRenderedPageBreak/>
        <w:t>Unternehmen</w:t>
      </w:r>
      <w:r w:rsidR="005058EB">
        <w:rPr>
          <w:rFonts w:ascii="Arial" w:eastAsiaTheme="minorHAnsi" w:hAnsi="Arial" w:cs="Arial"/>
          <w:bCs/>
          <w:color w:val="538135" w:themeColor="accent6" w:themeShade="BF"/>
          <w:kern w:val="0"/>
          <w:lang w:eastAsia="en-US" w:bidi="ar-SA"/>
        </w:rPr>
        <w:t xml:space="preserve"> einbezogen werden und Gäste, die zum Einkaufen oder in eine Kulturveranstaltung gehen</w:t>
      </w:r>
      <w:r w:rsidR="008C69F5">
        <w:rPr>
          <w:rFonts w:ascii="Arial" w:eastAsiaTheme="minorHAnsi" w:hAnsi="Arial" w:cs="Arial"/>
          <w:bCs/>
          <w:color w:val="538135" w:themeColor="accent6" w:themeShade="BF"/>
          <w:kern w:val="0"/>
          <w:lang w:eastAsia="en-US" w:bidi="ar-SA"/>
        </w:rPr>
        <w:t xml:space="preserve">, müssen </w:t>
      </w:r>
      <w:r w:rsidR="00F164EF">
        <w:rPr>
          <w:rFonts w:ascii="Arial" w:eastAsiaTheme="minorHAnsi" w:hAnsi="Arial" w:cs="Arial"/>
          <w:bCs/>
          <w:color w:val="538135" w:themeColor="accent6" w:themeShade="BF"/>
          <w:kern w:val="0"/>
          <w:lang w:eastAsia="en-US" w:bidi="ar-SA"/>
        </w:rPr>
        <w:t>nicht lange einen Parkplatz suchen, sondern können einfach umsteigen.</w:t>
      </w:r>
    </w:p>
    <w:p w14:paraId="2F54ED5A" w14:textId="6888FD21" w:rsidR="00F04C61" w:rsidRDefault="00F04C61" w:rsidP="00352EA2">
      <w:pPr>
        <w:pStyle w:val="Listenabsatz"/>
        <w:ind w:left="1080"/>
        <w:jc w:val="both"/>
        <w:rPr>
          <w:rFonts w:ascii="Arial" w:hAnsi="Arial" w:cs="Arial"/>
          <w:color w:val="538135" w:themeColor="accent6" w:themeShade="BF"/>
        </w:rPr>
      </w:pPr>
      <w:r w:rsidRPr="008B7F7D">
        <w:rPr>
          <w:rFonts w:ascii="Arial" w:hAnsi="Arial" w:cs="Arial"/>
          <w:color w:val="538135" w:themeColor="accent6" w:themeShade="BF"/>
        </w:rPr>
        <w:t>Eine Herausforderung ist, wie Menschen mit eingeschränkter Mobilität die letzten Meter von den zentralen Parkmöglichkeiten zu ihrem Ziel in der Altstadt zurücklegen.</w:t>
      </w:r>
      <w:r w:rsidR="008B7F7D">
        <w:rPr>
          <w:rFonts w:ascii="Arial" w:hAnsi="Arial" w:cs="Arial"/>
          <w:color w:val="538135" w:themeColor="accent6" w:themeShade="BF"/>
        </w:rPr>
        <w:t xml:space="preserve"> Tübingen hat allerdings genug schlaue Köpfe. Warum nicht einen Start-Up-Wettbewerb ausschreiben, um genau dieses Problem anzugehen?</w:t>
      </w:r>
    </w:p>
    <w:p w14:paraId="0F678BD1" w14:textId="77178848" w:rsidR="008B7F7D" w:rsidRPr="008B7F7D" w:rsidRDefault="008C3AFA" w:rsidP="00352EA2">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 xml:space="preserve">Mein Grundansatz in der Mobilitätsfrage ist, die Möglichkeiten </w:t>
      </w:r>
      <w:r w:rsidR="004A7AEF">
        <w:rPr>
          <w:rFonts w:ascii="Arial" w:eastAsiaTheme="minorHAnsi" w:hAnsi="Arial" w:cs="Arial"/>
          <w:bCs/>
          <w:color w:val="538135" w:themeColor="accent6" w:themeShade="BF"/>
          <w:kern w:val="0"/>
          <w:lang w:eastAsia="en-US" w:bidi="ar-SA"/>
        </w:rPr>
        <w:t xml:space="preserve">zu verstärken </w:t>
      </w:r>
      <w:r>
        <w:rPr>
          <w:rFonts w:ascii="Arial" w:eastAsiaTheme="minorHAnsi" w:hAnsi="Arial" w:cs="Arial"/>
          <w:bCs/>
          <w:color w:val="538135" w:themeColor="accent6" w:themeShade="BF"/>
          <w:kern w:val="0"/>
          <w:lang w:eastAsia="en-US" w:bidi="ar-SA"/>
        </w:rPr>
        <w:t xml:space="preserve">unterschiedliche Verkehrsmittel geschickt zu </w:t>
      </w:r>
      <w:r w:rsidR="004A7AEF">
        <w:rPr>
          <w:rFonts w:ascii="Arial" w:eastAsiaTheme="minorHAnsi" w:hAnsi="Arial" w:cs="Arial"/>
          <w:bCs/>
          <w:color w:val="538135" w:themeColor="accent6" w:themeShade="BF"/>
          <w:kern w:val="0"/>
          <w:lang w:eastAsia="en-US" w:bidi="ar-SA"/>
        </w:rPr>
        <w:t xml:space="preserve">kombinieren. </w:t>
      </w:r>
      <w:r>
        <w:rPr>
          <w:rFonts w:ascii="Arial" w:eastAsiaTheme="minorHAnsi" w:hAnsi="Arial" w:cs="Arial"/>
          <w:bCs/>
          <w:color w:val="538135" w:themeColor="accent6" w:themeShade="BF"/>
          <w:kern w:val="0"/>
          <w:lang w:eastAsia="en-US" w:bidi="ar-SA"/>
        </w:rPr>
        <w:t xml:space="preserve"> </w:t>
      </w:r>
    </w:p>
    <w:p w14:paraId="5B604B58" w14:textId="3A690128" w:rsidR="00352EA2" w:rsidRPr="00A3548E" w:rsidRDefault="005058EB" w:rsidP="00352EA2">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 xml:space="preserve"> </w:t>
      </w:r>
      <w:r w:rsidR="00E579D7">
        <w:rPr>
          <w:rFonts w:ascii="Arial" w:eastAsiaTheme="minorHAnsi" w:hAnsi="Arial" w:cs="Arial"/>
          <w:bCs/>
          <w:color w:val="538135" w:themeColor="accent6" w:themeShade="BF"/>
          <w:kern w:val="0"/>
          <w:lang w:eastAsia="en-US" w:bidi="ar-SA"/>
        </w:rPr>
        <w:t xml:space="preserve"> </w:t>
      </w:r>
      <w:r w:rsidR="00A3548E" w:rsidRPr="00A3548E">
        <w:rPr>
          <w:rFonts w:ascii="Arial" w:eastAsiaTheme="minorHAnsi" w:hAnsi="Arial" w:cs="Arial"/>
          <w:bCs/>
          <w:color w:val="538135" w:themeColor="accent6" w:themeShade="BF"/>
          <w:kern w:val="0"/>
          <w:lang w:eastAsia="en-US" w:bidi="ar-SA"/>
        </w:rPr>
        <w:t xml:space="preserve">  </w:t>
      </w:r>
    </w:p>
    <w:p w14:paraId="1AB95E54" w14:textId="39CD9AE5" w:rsidR="006B498D" w:rsidRPr="00932EA3" w:rsidRDefault="006B498D" w:rsidP="00FF71A3">
      <w:pPr>
        <w:spacing w:line="276" w:lineRule="auto"/>
        <w:rPr>
          <w:rFonts w:ascii="Arial" w:eastAsiaTheme="minorHAnsi" w:hAnsi="Arial" w:cs="Arial"/>
          <w:bCs/>
          <w:kern w:val="0"/>
          <w:lang w:eastAsia="en-US" w:bidi="ar-SA"/>
        </w:rPr>
      </w:pPr>
    </w:p>
    <w:p w14:paraId="6F4EE4A9" w14:textId="6DFD7550" w:rsidR="00251EB2" w:rsidRPr="00411A6F" w:rsidRDefault="00251EB2" w:rsidP="00FD5E6C">
      <w:pPr>
        <w:widowControl/>
        <w:suppressAutoHyphens w:val="0"/>
        <w:autoSpaceDE w:val="0"/>
        <w:adjustRightInd w:val="0"/>
        <w:spacing w:line="360" w:lineRule="auto"/>
        <w:textAlignment w:val="auto"/>
        <w:rPr>
          <w:rFonts w:ascii="Arial" w:eastAsiaTheme="minorHAnsi" w:hAnsi="Arial" w:cs="Arial"/>
          <w:b/>
          <w:kern w:val="0"/>
          <w:lang w:eastAsia="en-US" w:bidi="ar-SA"/>
        </w:rPr>
      </w:pPr>
      <w:r w:rsidRPr="00932EA3">
        <w:rPr>
          <w:rFonts w:ascii="Arial" w:eastAsiaTheme="minorHAnsi" w:hAnsi="Arial" w:cs="Arial"/>
          <w:b/>
          <w:kern w:val="0"/>
          <w:lang w:eastAsia="en-US" w:bidi="ar-SA"/>
        </w:rPr>
        <w:t>Stadtplanung</w:t>
      </w:r>
    </w:p>
    <w:p w14:paraId="7C44E416" w14:textId="4DDE8DB5" w:rsidR="00DC4615" w:rsidRDefault="002957A5"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 xml:space="preserve">Wie beabsichtigen Sie, den angespannten Wohnungsmarkt </w:t>
      </w:r>
      <w:r w:rsidR="00DC0FAF" w:rsidRPr="00932EA3">
        <w:rPr>
          <w:rFonts w:ascii="Arial" w:eastAsiaTheme="minorHAnsi" w:hAnsi="Arial" w:cs="Arial"/>
          <w:bCs/>
          <w:kern w:val="0"/>
          <w:lang w:eastAsia="en-US" w:bidi="ar-SA"/>
        </w:rPr>
        <w:t xml:space="preserve">in der Stadt und den Teilorten </w:t>
      </w:r>
      <w:r w:rsidRPr="00932EA3">
        <w:rPr>
          <w:rFonts w:ascii="Arial" w:eastAsiaTheme="minorHAnsi" w:hAnsi="Arial" w:cs="Arial"/>
          <w:bCs/>
          <w:kern w:val="0"/>
          <w:lang w:eastAsia="en-US" w:bidi="ar-SA"/>
        </w:rPr>
        <w:t>abzumildern</w:t>
      </w:r>
      <w:r w:rsidR="008B30EE">
        <w:rPr>
          <w:rFonts w:ascii="Arial" w:eastAsiaTheme="minorHAnsi" w:hAnsi="Arial" w:cs="Arial"/>
          <w:bCs/>
          <w:kern w:val="0"/>
          <w:lang w:eastAsia="en-US" w:bidi="ar-SA"/>
        </w:rPr>
        <w:t xml:space="preserve"> und auch jungen Familien</w:t>
      </w:r>
      <w:r w:rsidR="00537986">
        <w:rPr>
          <w:rFonts w:ascii="Arial" w:eastAsiaTheme="minorHAnsi" w:hAnsi="Arial" w:cs="Arial"/>
          <w:bCs/>
          <w:kern w:val="0"/>
          <w:lang w:eastAsia="en-US" w:bidi="ar-SA"/>
        </w:rPr>
        <w:t xml:space="preserve"> </w:t>
      </w:r>
      <w:r w:rsidR="008B30EE">
        <w:rPr>
          <w:rFonts w:ascii="Arial" w:eastAsiaTheme="minorHAnsi" w:hAnsi="Arial" w:cs="Arial"/>
          <w:bCs/>
          <w:kern w:val="0"/>
          <w:lang w:eastAsia="en-US" w:bidi="ar-SA"/>
        </w:rPr>
        <w:t xml:space="preserve">das Wohnen und </w:t>
      </w:r>
      <w:r w:rsidR="00FE30EC">
        <w:rPr>
          <w:rFonts w:ascii="Arial" w:eastAsiaTheme="minorHAnsi" w:hAnsi="Arial" w:cs="Arial"/>
          <w:bCs/>
          <w:kern w:val="0"/>
          <w:lang w:eastAsia="en-US" w:bidi="ar-SA"/>
        </w:rPr>
        <w:t xml:space="preserve">private </w:t>
      </w:r>
      <w:r w:rsidR="008B30EE">
        <w:rPr>
          <w:rFonts w:ascii="Arial" w:eastAsiaTheme="minorHAnsi" w:hAnsi="Arial" w:cs="Arial"/>
          <w:bCs/>
          <w:kern w:val="0"/>
          <w:lang w:eastAsia="en-US" w:bidi="ar-SA"/>
        </w:rPr>
        <w:t>Bauen in der Stadt zu ermöglichen</w:t>
      </w:r>
      <w:r w:rsidR="009112AE">
        <w:rPr>
          <w:rFonts w:ascii="Arial" w:eastAsiaTheme="minorHAnsi" w:hAnsi="Arial" w:cs="Arial"/>
          <w:bCs/>
          <w:kern w:val="0"/>
          <w:lang w:eastAsia="en-US" w:bidi="ar-SA"/>
        </w:rPr>
        <w:t xml:space="preserve"> – insb.</w:t>
      </w:r>
      <w:r w:rsidRPr="00932EA3">
        <w:rPr>
          <w:rFonts w:ascii="Arial" w:eastAsiaTheme="minorHAnsi" w:hAnsi="Arial" w:cs="Arial"/>
          <w:bCs/>
          <w:kern w:val="0"/>
          <w:lang w:eastAsia="en-US" w:bidi="ar-SA"/>
        </w:rPr>
        <w:t xml:space="preserve"> mit Bezug auf die Ausweisung neuer Wohngebiete, </w:t>
      </w:r>
      <w:r w:rsidR="00056496">
        <w:rPr>
          <w:rFonts w:ascii="Arial" w:eastAsiaTheme="minorHAnsi" w:hAnsi="Arial" w:cs="Arial"/>
          <w:bCs/>
          <w:kern w:val="0"/>
          <w:lang w:eastAsia="en-US" w:bidi="ar-SA"/>
        </w:rPr>
        <w:t xml:space="preserve">Bau von privaten Wohnhäusern, </w:t>
      </w:r>
      <w:r w:rsidR="009F22BF">
        <w:rPr>
          <w:rFonts w:ascii="Arial" w:eastAsiaTheme="minorHAnsi" w:hAnsi="Arial" w:cs="Arial"/>
          <w:bCs/>
          <w:kern w:val="0"/>
          <w:lang w:eastAsia="en-US" w:bidi="ar-SA"/>
        </w:rPr>
        <w:t>Verschleppung</w:t>
      </w:r>
      <w:r w:rsidR="00F9181F">
        <w:rPr>
          <w:rFonts w:ascii="Arial" w:eastAsiaTheme="minorHAnsi" w:hAnsi="Arial" w:cs="Arial"/>
          <w:bCs/>
          <w:kern w:val="0"/>
          <w:lang w:eastAsia="en-US" w:bidi="ar-SA"/>
        </w:rPr>
        <w:t xml:space="preserve"> der Wohnbauflächenentwicklung in den Teilorten, </w:t>
      </w:r>
      <w:r w:rsidRPr="00932EA3">
        <w:rPr>
          <w:rFonts w:ascii="Arial" w:eastAsiaTheme="minorHAnsi" w:hAnsi="Arial" w:cs="Arial"/>
          <w:bCs/>
          <w:kern w:val="0"/>
          <w:lang w:eastAsia="en-US" w:bidi="ar-SA"/>
        </w:rPr>
        <w:t xml:space="preserve">Mietendeckel, </w:t>
      </w:r>
      <w:r w:rsidR="002374D7">
        <w:rPr>
          <w:rFonts w:ascii="Arial" w:eastAsiaTheme="minorHAnsi" w:hAnsi="Arial" w:cs="Arial"/>
          <w:bCs/>
          <w:kern w:val="0"/>
          <w:lang w:eastAsia="en-US" w:bidi="ar-SA"/>
        </w:rPr>
        <w:t xml:space="preserve">Inaussichtstellen von </w:t>
      </w:r>
      <w:r w:rsidR="00806812" w:rsidRPr="00932EA3">
        <w:rPr>
          <w:rFonts w:ascii="Arial" w:eastAsiaTheme="minorHAnsi" w:hAnsi="Arial" w:cs="Arial"/>
          <w:bCs/>
          <w:kern w:val="0"/>
          <w:lang w:eastAsia="en-US" w:bidi="ar-SA"/>
        </w:rPr>
        <w:t xml:space="preserve">Enteignungen, </w:t>
      </w:r>
      <w:r w:rsidRPr="00932EA3">
        <w:rPr>
          <w:rFonts w:ascii="Arial" w:eastAsiaTheme="minorHAnsi" w:hAnsi="Arial" w:cs="Arial"/>
          <w:bCs/>
          <w:kern w:val="0"/>
          <w:lang w:eastAsia="en-US" w:bidi="ar-SA"/>
        </w:rPr>
        <w:t>Nachverdichtung</w:t>
      </w:r>
      <w:r w:rsidR="007F1BBC">
        <w:rPr>
          <w:rFonts w:ascii="Arial" w:eastAsiaTheme="minorHAnsi" w:hAnsi="Arial" w:cs="Arial"/>
          <w:bCs/>
          <w:kern w:val="0"/>
          <w:lang w:eastAsia="en-US" w:bidi="ar-SA"/>
        </w:rPr>
        <w:t>,</w:t>
      </w:r>
      <w:r w:rsidR="00806812" w:rsidRPr="00932EA3">
        <w:rPr>
          <w:rFonts w:ascii="Arial" w:eastAsiaTheme="minorHAnsi" w:hAnsi="Arial" w:cs="Arial"/>
          <w:bCs/>
          <w:kern w:val="0"/>
          <w:lang w:eastAsia="en-US" w:bidi="ar-SA"/>
        </w:rPr>
        <w:t xml:space="preserve"> </w:t>
      </w:r>
      <w:r w:rsidR="007F1BBC" w:rsidRPr="00932EA3">
        <w:rPr>
          <w:rFonts w:ascii="Arial" w:eastAsiaTheme="minorHAnsi" w:hAnsi="Arial" w:cs="Arial"/>
          <w:bCs/>
          <w:kern w:val="0"/>
          <w:lang w:eastAsia="en-US" w:bidi="ar-SA"/>
        </w:rPr>
        <w:t xml:space="preserve">Baugebote und </w:t>
      </w:r>
      <w:r w:rsidR="00806812" w:rsidRPr="00932EA3">
        <w:rPr>
          <w:rFonts w:ascii="Arial" w:eastAsiaTheme="minorHAnsi" w:hAnsi="Arial" w:cs="Arial"/>
          <w:bCs/>
          <w:kern w:val="0"/>
          <w:lang w:eastAsia="en-US" w:bidi="ar-SA"/>
        </w:rPr>
        <w:t>Grünflächen in der Stadt</w:t>
      </w:r>
      <w:r w:rsidR="00895EA2">
        <w:rPr>
          <w:rFonts w:ascii="Arial" w:eastAsiaTheme="minorHAnsi" w:hAnsi="Arial" w:cs="Arial"/>
          <w:bCs/>
          <w:kern w:val="0"/>
          <w:lang w:eastAsia="en-US" w:bidi="ar-SA"/>
        </w:rPr>
        <w:t>?</w:t>
      </w:r>
    </w:p>
    <w:p w14:paraId="699BFD34" w14:textId="77777777" w:rsidR="00555E1D" w:rsidRDefault="00CD4551" w:rsidP="0057648C">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Letztes Jahr hat d</w:t>
      </w:r>
      <w:r w:rsidR="00622E1F">
        <w:rPr>
          <w:rFonts w:ascii="Arial" w:eastAsiaTheme="minorHAnsi" w:hAnsi="Arial" w:cs="Arial"/>
          <w:bCs/>
          <w:color w:val="538135" w:themeColor="accent6" w:themeShade="BF"/>
          <w:kern w:val="0"/>
          <w:lang w:eastAsia="en-US" w:bidi="ar-SA"/>
        </w:rPr>
        <w:t xml:space="preserve">ie Verwaltung berechnet, dass bis 2030 </w:t>
      </w:r>
      <w:r w:rsidR="003F258E">
        <w:rPr>
          <w:rFonts w:ascii="Arial" w:eastAsiaTheme="minorHAnsi" w:hAnsi="Arial" w:cs="Arial"/>
          <w:bCs/>
          <w:color w:val="538135" w:themeColor="accent6" w:themeShade="BF"/>
          <w:kern w:val="0"/>
          <w:lang w:eastAsia="en-US" w:bidi="ar-SA"/>
        </w:rPr>
        <w:t>im Tübinger Stadtgebiet und den Teilorten 5000 Wohneinheiten</w:t>
      </w:r>
      <w:r w:rsidR="00BC40A5">
        <w:rPr>
          <w:rFonts w:ascii="Arial" w:eastAsiaTheme="minorHAnsi" w:hAnsi="Arial" w:cs="Arial"/>
          <w:bCs/>
          <w:color w:val="538135" w:themeColor="accent6" w:themeShade="BF"/>
          <w:kern w:val="0"/>
          <w:lang w:eastAsia="en-US" w:bidi="ar-SA"/>
        </w:rPr>
        <w:t xml:space="preserve"> realisiert werden könnten. Die Umsetzung ist ambitioniert und durch die aktuellen Baupreisentwicklungen noch </w:t>
      </w:r>
      <w:r w:rsidR="00B85AAC">
        <w:rPr>
          <w:rFonts w:ascii="Arial" w:eastAsiaTheme="minorHAnsi" w:hAnsi="Arial" w:cs="Arial"/>
          <w:bCs/>
          <w:color w:val="538135" w:themeColor="accent6" w:themeShade="BF"/>
          <w:kern w:val="0"/>
          <w:lang w:eastAsia="en-US" w:bidi="ar-SA"/>
        </w:rPr>
        <w:t xml:space="preserve">zusätzlich erschwert. </w:t>
      </w:r>
      <w:r w:rsidR="00555E1D">
        <w:rPr>
          <w:rFonts w:ascii="Arial" w:eastAsiaTheme="minorHAnsi" w:hAnsi="Arial" w:cs="Arial"/>
          <w:bCs/>
          <w:color w:val="538135" w:themeColor="accent6" w:themeShade="BF"/>
          <w:kern w:val="0"/>
          <w:lang w:eastAsia="en-US" w:bidi="ar-SA"/>
        </w:rPr>
        <w:t>Ich halte an diesem Ziel fest, mache aber deutlich, dass beim Thema Wohnen nicht allein die Bautätigkeit ausschlaggebend ist, sondern ebenso die soziale Frage im Zentrum steht. Wie bauen wir? Und für wen?</w:t>
      </w:r>
    </w:p>
    <w:p w14:paraId="2FFBEE8D" w14:textId="60323B3C" w:rsidR="0057648C" w:rsidRDefault="00EE7BBD" w:rsidP="0057648C">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 xml:space="preserve">Im Vergleich zu Reutlingen oder Esslingen </w:t>
      </w:r>
      <w:r w:rsidR="00DA7EE0">
        <w:rPr>
          <w:rFonts w:ascii="Arial" w:eastAsiaTheme="minorHAnsi" w:hAnsi="Arial" w:cs="Arial"/>
          <w:bCs/>
          <w:color w:val="538135" w:themeColor="accent6" w:themeShade="BF"/>
          <w:kern w:val="0"/>
          <w:lang w:eastAsia="en-US" w:bidi="ar-SA"/>
        </w:rPr>
        <w:t xml:space="preserve">haben wir in Tübingen wenig kommunalen </w:t>
      </w:r>
      <w:r w:rsidR="00D20AEE">
        <w:rPr>
          <w:rFonts w:ascii="Arial" w:eastAsiaTheme="minorHAnsi" w:hAnsi="Arial" w:cs="Arial"/>
          <w:bCs/>
          <w:color w:val="538135" w:themeColor="accent6" w:themeShade="BF"/>
          <w:kern w:val="0"/>
          <w:lang w:eastAsia="en-US" w:bidi="ar-SA"/>
        </w:rPr>
        <w:t xml:space="preserve">und gemeinwohlorientierten </w:t>
      </w:r>
      <w:r w:rsidR="00DA7EE0">
        <w:rPr>
          <w:rFonts w:ascii="Arial" w:eastAsiaTheme="minorHAnsi" w:hAnsi="Arial" w:cs="Arial"/>
          <w:bCs/>
          <w:color w:val="538135" w:themeColor="accent6" w:themeShade="BF"/>
          <w:kern w:val="0"/>
          <w:lang w:eastAsia="en-US" w:bidi="ar-SA"/>
        </w:rPr>
        <w:t xml:space="preserve">Wohnungsbau. </w:t>
      </w:r>
      <w:r w:rsidR="001527EF">
        <w:rPr>
          <w:rFonts w:ascii="Arial" w:eastAsiaTheme="minorHAnsi" w:hAnsi="Arial" w:cs="Arial"/>
          <w:bCs/>
          <w:color w:val="538135" w:themeColor="accent6" w:themeShade="BF"/>
          <w:kern w:val="0"/>
          <w:lang w:eastAsia="en-US" w:bidi="ar-SA"/>
        </w:rPr>
        <w:t xml:space="preserve">Mit mir als Oberbürgermeisterin gäbe es eine klare Richtungsänderung, um endlich die Preisspirale einzudämmen. </w:t>
      </w:r>
      <w:r w:rsidR="00555E1D">
        <w:rPr>
          <w:rFonts w:ascii="Arial" w:eastAsiaTheme="minorHAnsi" w:hAnsi="Arial" w:cs="Arial"/>
          <w:bCs/>
          <w:color w:val="538135" w:themeColor="accent6" w:themeShade="BF"/>
          <w:kern w:val="0"/>
          <w:lang w:eastAsia="en-US" w:bidi="ar-SA"/>
        </w:rPr>
        <w:t xml:space="preserve"> </w:t>
      </w:r>
      <w:r w:rsidR="003F258E">
        <w:rPr>
          <w:rFonts w:ascii="Arial" w:eastAsiaTheme="minorHAnsi" w:hAnsi="Arial" w:cs="Arial"/>
          <w:bCs/>
          <w:color w:val="538135" w:themeColor="accent6" w:themeShade="BF"/>
          <w:kern w:val="0"/>
          <w:lang w:eastAsia="en-US" w:bidi="ar-SA"/>
        </w:rPr>
        <w:t xml:space="preserve"> </w:t>
      </w:r>
    </w:p>
    <w:p w14:paraId="7DAEA4F9" w14:textId="3AEBFF1E" w:rsidR="0057648C" w:rsidRPr="00C00A3E" w:rsidRDefault="00D20AEE" w:rsidP="00C00A3E">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 xml:space="preserve">Außerdem gibt es einen </w:t>
      </w:r>
      <w:r w:rsidR="002B7463">
        <w:rPr>
          <w:rFonts w:ascii="Arial" w:eastAsiaTheme="minorHAnsi" w:hAnsi="Arial" w:cs="Arial"/>
          <w:bCs/>
          <w:color w:val="538135" w:themeColor="accent6" w:themeShade="BF"/>
          <w:kern w:val="0"/>
          <w:lang w:eastAsia="en-US" w:bidi="ar-SA"/>
        </w:rPr>
        <w:t xml:space="preserve">klaren Mangel an Wohnraum für Pflegebedürftige. </w:t>
      </w:r>
      <w:r w:rsidR="00236152">
        <w:rPr>
          <w:rFonts w:ascii="Arial" w:eastAsiaTheme="minorHAnsi" w:hAnsi="Arial" w:cs="Arial"/>
          <w:bCs/>
          <w:color w:val="538135" w:themeColor="accent6" w:themeShade="BF"/>
          <w:kern w:val="0"/>
          <w:lang w:eastAsia="en-US" w:bidi="ar-SA"/>
        </w:rPr>
        <w:t xml:space="preserve">Auch hier sehe ich einen wichtigen Ansatzpunkt. Am Hechinger Eck und in den Teilorten entsteht Wohnraum für Pflegebedürftige. </w:t>
      </w:r>
      <w:r w:rsidR="00D4215D">
        <w:rPr>
          <w:rFonts w:ascii="Arial" w:eastAsiaTheme="minorHAnsi" w:hAnsi="Arial" w:cs="Arial"/>
          <w:bCs/>
          <w:color w:val="538135" w:themeColor="accent6" w:themeShade="BF"/>
          <w:kern w:val="0"/>
          <w:lang w:eastAsia="en-US" w:bidi="ar-SA"/>
        </w:rPr>
        <w:t xml:space="preserve">Wenn wir Betroffenen ein attraktives Angebot für barrierefreies Wohnen und lebenslanger Pflege in Aussicht stellen können, sehe ich die Voraussetzung erfüllt, dass </w:t>
      </w:r>
      <w:r w:rsidR="008A431B">
        <w:rPr>
          <w:rFonts w:ascii="Arial" w:eastAsiaTheme="minorHAnsi" w:hAnsi="Arial" w:cs="Arial"/>
          <w:bCs/>
          <w:color w:val="538135" w:themeColor="accent6" w:themeShade="BF"/>
          <w:kern w:val="0"/>
          <w:lang w:eastAsia="en-US" w:bidi="ar-SA"/>
        </w:rPr>
        <w:t>Häuser und große Wohnungen von den Betroffenen zugunsten eines Wohnangebots in einer sozialen Gemeinsch</w:t>
      </w:r>
      <w:r w:rsidR="00E26D73">
        <w:rPr>
          <w:rFonts w:ascii="Arial" w:eastAsiaTheme="minorHAnsi" w:hAnsi="Arial" w:cs="Arial"/>
          <w:bCs/>
          <w:color w:val="538135" w:themeColor="accent6" w:themeShade="BF"/>
          <w:kern w:val="0"/>
          <w:lang w:eastAsia="en-US" w:bidi="ar-SA"/>
        </w:rPr>
        <w:t>a</w:t>
      </w:r>
      <w:r w:rsidR="008A431B">
        <w:rPr>
          <w:rFonts w:ascii="Arial" w:eastAsiaTheme="minorHAnsi" w:hAnsi="Arial" w:cs="Arial"/>
          <w:bCs/>
          <w:color w:val="538135" w:themeColor="accent6" w:themeShade="BF"/>
          <w:kern w:val="0"/>
          <w:lang w:eastAsia="en-US" w:bidi="ar-SA"/>
        </w:rPr>
        <w:t>ft</w:t>
      </w:r>
      <w:r w:rsidR="00E26D73">
        <w:rPr>
          <w:rFonts w:ascii="Arial" w:eastAsiaTheme="minorHAnsi" w:hAnsi="Arial" w:cs="Arial"/>
          <w:bCs/>
          <w:color w:val="538135" w:themeColor="accent6" w:themeShade="BF"/>
          <w:kern w:val="0"/>
          <w:lang w:eastAsia="en-US" w:bidi="ar-SA"/>
        </w:rPr>
        <w:t xml:space="preserve"> aufgegeben werden. Mit einem Vorkaufsrecht der Stadt und einer </w:t>
      </w:r>
      <w:r w:rsidR="00C00A3E">
        <w:rPr>
          <w:rFonts w:ascii="Arial" w:eastAsiaTheme="minorHAnsi" w:hAnsi="Arial" w:cs="Arial"/>
          <w:bCs/>
          <w:color w:val="538135" w:themeColor="accent6" w:themeShade="BF"/>
          <w:kern w:val="0"/>
          <w:lang w:eastAsia="en-US" w:bidi="ar-SA"/>
        </w:rPr>
        <w:t xml:space="preserve">Weitergabe an junge Familien in Erbbaurecht wäre ein weiterer wichtiger Baustein erreicht, um </w:t>
      </w:r>
      <w:r w:rsidR="001A09DB">
        <w:rPr>
          <w:rFonts w:ascii="Arial" w:eastAsiaTheme="minorHAnsi" w:hAnsi="Arial" w:cs="Arial"/>
          <w:bCs/>
          <w:color w:val="538135" w:themeColor="accent6" w:themeShade="BF"/>
          <w:kern w:val="0"/>
          <w:lang w:eastAsia="en-US" w:bidi="ar-SA"/>
        </w:rPr>
        <w:t>ohne einer Versiegelung neuer Flächen günstiger Wohnraum geschaffen werden kann.</w:t>
      </w:r>
    </w:p>
    <w:p w14:paraId="59EC8537" w14:textId="77777777" w:rsidR="00DC4615" w:rsidRDefault="00DC4615" w:rsidP="00DC4615">
      <w:pPr>
        <w:pStyle w:val="Listenabsatz"/>
        <w:jc w:val="both"/>
        <w:rPr>
          <w:rFonts w:ascii="Arial" w:eastAsiaTheme="minorHAnsi" w:hAnsi="Arial" w:cs="Arial"/>
          <w:bCs/>
          <w:kern w:val="0"/>
          <w:lang w:eastAsia="en-US" w:bidi="ar-SA"/>
        </w:rPr>
      </w:pPr>
    </w:p>
    <w:p w14:paraId="77A27FE6" w14:textId="4E17A5EA" w:rsidR="002957A5" w:rsidRDefault="005B145C"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 xml:space="preserve">Wie stellen Sie sich </w:t>
      </w:r>
      <w:r>
        <w:rPr>
          <w:rFonts w:ascii="Arial" w:eastAsiaTheme="minorHAnsi" w:hAnsi="Arial" w:cs="Arial"/>
          <w:bCs/>
          <w:kern w:val="0"/>
          <w:lang w:eastAsia="en-US" w:bidi="ar-SA"/>
        </w:rPr>
        <w:t xml:space="preserve">im Bereich Wohnraumentwicklung </w:t>
      </w:r>
      <w:r w:rsidRPr="00932EA3">
        <w:rPr>
          <w:rFonts w:ascii="Arial" w:eastAsiaTheme="minorHAnsi" w:hAnsi="Arial" w:cs="Arial"/>
          <w:bCs/>
          <w:kern w:val="0"/>
          <w:lang w:eastAsia="en-US" w:bidi="ar-SA"/>
        </w:rPr>
        <w:t xml:space="preserve">die Zusammenarbeit der Stadt Tübingen mit den anderen Kommunen </w:t>
      </w:r>
      <w:r>
        <w:rPr>
          <w:rFonts w:ascii="Arial" w:eastAsiaTheme="minorHAnsi" w:hAnsi="Arial" w:cs="Arial"/>
          <w:bCs/>
          <w:kern w:val="0"/>
          <w:lang w:eastAsia="en-US" w:bidi="ar-SA"/>
        </w:rPr>
        <w:t>im Landkreis vor?</w:t>
      </w:r>
    </w:p>
    <w:p w14:paraId="7624B558" w14:textId="78EB8597" w:rsidR="00034B0A" w:rsidRPr="00C16174" w:rsidRDefault="00D86561" w:rsidP="00034B0A">
      <w:pPr>
        <w:pStyle w:val="Listenabsatz"/>
        <w:ind w:left="1080"/>
        <w:jc w:val="both"/>
        <w:rPr>
          <w:rFonts w:ascii="Arial" w:eastAsiaTheme="minorHAnsi" w:hAnsi="Arial" w:cs="Arial"/>
          <w:bCs/>
          <w:color w:val="538135" w:themeColor="accent6" w:themeShade="BF"/>
          <w:kern w:val="0"/>
          <w:lang w:eastAsia="en-US" w:bidi="ar-SA"/>
        </w:rPr>
      </w:pPr>
      <w:r w:rsidRPr="00C16174">
        <w:rPr>
          <w:rFonts w:ascii="Arial" w:eastAsiaTheme="minorHAnsi" w:hAnsi="Arial" w:cs="Arial"/>
          <w:bCs/>
          <w:color w:val="538135" w:themeColor="accent6" w:themeShade="BF"/>
          <w:kern w:val="0"/>
          <w:lang w:eastAsia="en-US" w:bidi="ar-SA"/>
        </w:rPr>
        <w:t xml:space="preserve">Um der fortschreitenden Flächenversiegelung </w:t>
      </w:r>
      <w:r w:rsidR="00AF430A" w:rsidRPr="00C16174">
        <w:rPr>
          <w:rFonts w:ascii="Arial" w:eastAsiaTheme="minorHAnsi" w:hAnsi="Arial" w:cs="Arial"/>
          <w:bCs/>
          <w:color w:val="538135" w:themeColor="accent6" w:themeShade="BF"/>
          <w:kern w:val="0"/>
          <w:lang w:eastAsia="en-US" w:bidi="ar-SA"/>
        </w:rPr>
        <w:t xml:space="preserve">Einhalt zu gebieten, ist eine verstärkte regionale Zusammenarbeit unabdingbar. </w:t>
      </w:r>
      <w:r w:rsidR="00A901F7" w:rsidRPr="00C16174">
        <w:rPr>
          <w:rFonts w:ascii="Arial" w:eastAsiaTheme="minorHAnsi" w:hAnsi="Arial" w:cs="Arial"/>
          <w:bCs/>
          <w:color w:val="538135" w:themeColor="accent6" w:themeShade="BF"/>
          <w:kern w:val="0"/>
          <w:lang w:eastAsia="en-US" w:bidi="ar-SA"/>
        </w:rPr>
        <w:t xml:space="preserve">Außerdem </w:t>
      </w:r>
      <w:r w:rsidR="0001771C" w:rsidRPr="00C16174">
        <w:rPr>
          <w:rFonts w:ascii="Arial" w:eastAsiaTheme="minorHAnsi" w:hAnsi="Arial" w:cs="Arial"/>
          <w:bCs/>
          <w:color w:val="538135" w:themeColor="accent6" w:themeShade="BF"/>
          <w:kern w:val="0"/>
          <w:lang w:eastAsia="en-US" w:bidi="ar-SA"/>
        </w:rPr>
        <w:t xml:space="preserve">verschaffen wir uns eine stärkere Position, wenn wir unseren starken </w:t>
      </w:r>
      <w:r w:rsidR="0073509F" w:rsidRPr="00C16174">
        <w:rPr>
          <w:rFonts w:ascii="Arial" w:eastAsiaTheme="minorHAnsi" w:hAnsi="Arial" w:cs="Arial"/>
          <w:bCs/>
          <w:color w:val="538135" w:themeColor="accent6" w:themeShade="BF"/>
          <w:kern w:val="0"/>
          <w:lang w:eastAsia="en-US" w:bidi="ar-SA"/>
        </w:rPr>
        <w:t xml:space="preserve">Wirtschaftsraum Neckar-Alb auch in der Wohnraumentwicklung </w:t>
      </w:r>
      <w:r w:rsidR="00AC7746" w:rsidRPr="00C16174">
        <w:rPr>
          <w:rFonts w:ascii="Arial" w:eastAsiaTheme="minorHAnsi" w:hAnsi="Arial" w:cs="Arial"/>
          <w:bCs/>
          <w:color w:val="538135" w:themeColor="accent6" w:themeShade="BF"/>
          <w:kern w:val="0"/>
          <w:lang w:eastAsia="en-US" w:bidi="ar-SA"/>
        </w:rPr>
        <w:t xml:space="preserve">gemeinsam voranbringen. Mein Kreistagskollege Thomas Hölsch hat seinem Gemeinderat ein Wohnprojekt für Studierende direkt am Halt der Regionalbahn vorgeschlagen. </w:t>
      </w:r>
      <w:r w:rsidR="007F717F" w:rsidRPr="00C16174">
        <w:rPr>
          <w:rFonts w:ascii="Arial" w:eastAsiaTheme="minorHAnsi" w:hAnsi="Arial" w:cs="Arial"/>
          <w:bCs/>
          <w:color w:val="538135" w:themeColor="accent6" w:themeShade="BF"/>
          <w:kern w:val="0"/>
          <w:lang w:eastAsia="en-US" w:bidi="ar-SA"/>
        </w:rPr>
        <w:t xml:space="preserve">Aus meiner Sicht eine </w:t>
      </w:r>
      <w:r w:rsidR="00AC7746" w:rsidRPr="00C16174">
        <w:rPr>
          <w:rFonts w:ascii="Arial" w:eastAsiaTheme="minorHAnsi" w:hAnsi="Arial" w:cs="Arial"/>
          <w:bCs/>
          <w:color w:val="538135" w:themeColor="accent6" w:themeShade="BF"/>
          <w:kern w:val="0"/>
          <w:lang w:eastAsia="en-US" w:bidi="ar-SA"/>
        </w:rPr>
        <w:t xml:space="preserve">zukunftsweisende </w:t>
      </w:r>
      <w:r w:rsidR="007F717F" w:rsidRPr="00C16174">
        <w:rPr>
          <w:rFonts w:ascii="Arial" w:eastAsiaTheme="minorHAnsi" w:hAnsi="Arial" w:cs="Arial"/>
          <w:bCs/>
          <w:color w:val="538135" w:themeColor="accent6" w:themeShade="BF"/>
          <w:kern w:val="0"/>
          <w:lang w:eastAsia="en-US" w:bidi="ar-SA"/>
        </w:rPr>
        <w:t xml:space="preserve">Idee. </w:t>
      </w:r>
    </w:p>
    <w:p w14:paraId="400CF76D" w14:textId="77777777" w:rsidR="00251EB2" w:rsidRPr="00A10D84" w:rsidRDefault="00251EB2" w:rsidP="00A10D84">
      <w:pPr>
        <w:jc w:val="both"/>
        <w:rPr>
          <w:rFonts w:ascii="Arial" w:eastAsiaTheme="minorHAnsi" w:hAnsi="Arial" w:cs="Arial"/>
          <w:bCs/>
          <w:kern w:val="0"/>
          <w:lang w:eastAsia="en-US" w:bidi="ar-SA"/>
        </w:rPr>
      </w:pPr>
    </w:p>
    <w:p w14:paraId="06075B11" w14:textId="002E3F62" w:rsidR="00293624" w:rsidRDefault="00D75554"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Welche Konzepte haben Sie, damit die Stadt das mehrheitlich beschlossene Ziel der Klimaneutralität 2030 erreichen kann?</w:t>
      </w:r>
      <w:r w:rsidR="007251E7" w:rsidRPr="00932EA3">
        <w:rPr>
          <w:rFonts w:ascii="Arial" w:eastAsiaTheme="minorHAnsi" w:hAnsi="Arial" w:cs="Arial"/>
          <w:bCs/>
          <w:kern w:val="0"/>
          <w:lang w:eastAsia="en-US" w:bidi="ar-SA"/>
        </w:rPr>
        <w:t xml:space="preserve"> </w:t>
      </w:r>
      <w:r w:rsidRPr="00932EA3">
        <w:rPr>
          <w:rFonts w:ascii="Arial" w:eastAsiaTheme="minorHAnsi" w:hAnsi="Arial" w:cs="Arial"/>
          <w:bCs/>
          <w:kern w:val="0"/>
          <w:lang w:eastAsia="en-US" w:bidi="ar-SA"/>
        </w:rPr>
        <w:t>Welche Meilensteine sehen Sie</w:t>
      </w:r>
      <w:r w:rsidR="0086381C" w:rsidRPr="00932EA3">
        <w:rPr>
          <w:rFonts w:ascii="Arial" w:eastAsiaTheme="minorHAnsi" w:hAnsi="Arial" w:cs="Arial"/>
          <w:bCs/>
          <w:kern w:val="0"/>
          <w:lang w:eastAsia="en-US" w:bidi="ar-SA"/>
        </w:rPr>
        <w:t>?</w:t>
      </w:r>
      <w:r w:rsidR="00282480">
        <w:rPr>
          <w:rFonts w:ascii="Arial" w:eastAsiaTheme="minorHAnsi" w:hAnsi="Arial" w:cs="Arial"/>
          <w:bCs/>
          <w:kern w:val="0"/>
          <w:lang w:eastAsia="en-US" w:bidi="ar-SA"/>
        </w:rPr>
        <w:t xml:space="preserve"> </w:t>
      </w:r>
      <w:r w:rsidR="009D1558" w:rsidRPr="00282480">
        <w:rPr>
          <w:rFonts w:ascii="Arial" w:eastAsiaTheme="minorHAnsi" w:hAnsi="Arial" w:cs="Arial"/>
          <w:bCs/>
          <w:kern w:val="0"/>
          <w:lang w:eastAsia="en-US" w:bidi="ar-SA"/>
        </w:rPr>
        <w:t xml:space="preserve">Wie stehen Sie zum Bau von Windkraftanlagen auf geeigneten Flächen in der Tübinger Gemarkung? </w:t>
      </w:r>
      <w:r w:rsidR="009C65BC" w:rsidRPr="00282480">
        <w:rPr>
          <w:rFonts w:ascii="Arial" w:eastAsiaTheme="minorHAnsi" w:hAnsi="Arial" w:cs="Arial"/>
          <w:bCs/>
          <w:kern w:val="0"/>
          <w:lang w:eastAsia="en-US" w:bidi="ar-SA"/>
        </w:rPr>
        <w:t>Halten Sie die aktuelle Vorgehensweise zur Nutzung von landwirtschaftlichen Flächen sowie Flächen in der Nähe von Straßen (bspw. „Innenohrflächen“) für die Errichtung von PV-Anlagen für richtig, oder sehen bzw. bevorzugen Sie andere Möglichkeiten, bspw. die Nutzung bereits versiegelter Flächen</w:t>
      </w:r>
      <w:r w:rsidR="00E44CDB" w:rsidRPr="00282480">
        <w:rPr>
          <w:rFonts w:ascii="Arial" w:eastAsiaTheme="minorHAnsi" w:hAnsi="Arial" w:cs="Arial"/>
          <w:bCs/>
          <w:kern w:val="0"/>
          <w:lang w:eastAsia="en-US" w:bidi="ar-SA"/>
        </w:rPr>
        <w:t>?</w:t>
      </w:r>
    </w:p>
    <w:p w14:paraId="3DDD376A" w14:textId="77777777" w:rsidR="00C35EEE" w:rsidRDefault="00C35EEE" w:rsidP="00C35EEE">
      <w:pPr>
        <w:pStyle w:val="Listenabsatz"/>
        <w:ind w:left="1080"/>
        <w:jc w:val="both"/>
        <w:rPr>
          <w:rFonts w:ascii="Arial" w:eastAsiaTheme="minorHAnsi" w:hAnsi="Arial" w:cs="Arial"/>
          <w:bCs/>
          <w:kern w:val="0"/>
          <w:lang w:eastAsia="en-US" w:bidi="ar-SA"/>
        </w:rPr>
      </w:pPr>
    </w:p>
    <w:p w14:paraId="534EECBD" w14:textId="77777777" w:rsidR="003F6149" w:rsidRPr="00253E5C" w:rsidRDefault="00C35EEE" w:rsidP="00C35EEE">
      <w:pPr>
        <w:pStyle w:val="Listenabsatz"/>
        <w:ind w:left="1080"/>
        <w:jc w:val="both"/>
        <w:rPr>
          <w:rFonts w:ascii="Arial" w:hAnsi="Arial" w:cs="Arial"/>
          <w:color w:val="538135" w:themeColor="accent6" w:themeShade="BF"/>
        </w:rPr>
      </w:pPr>
      <w:r w:rsidRPr="00253E5C">
        <w:rPr>
          <w:rFonts w:ascii="Arial" w:hAnsi="Arial" w:cs="Arial"/>
          <w:color w:val="538135" w:themeColor="accent6" w:themeShade="BF"/>
        </w:rPr>
        <w:t xml:space="preserve">Klimaschutz und Naturschutz sind für mich zwei Seiten der gleichen Medaille. Für Tübingen bedeutet das, wir brauchen sowohl die Ausweisung von Photovoltaik (PV)-Anlagen als auch die Umsetzung von Begrünungskonzepten. Im Einzelnen werde ich als Oberbürgermeisterin folgende Maßnahmen anregen: </w:t>
      </w:r>
    </w:p>
    <w:p w14:paraId="2C1568D7" w14:textId="77777777" w:rsidR="003F6149" w:rsidRPr="00253E5C" w:rsidRDefault="00C35EEE" w:rsidP="003F6149">
      <w:pPr>
        <w:pStyle w:val="Listenabsatz"/>
        <w:numPr>
          <w:ilvl w:val="0"/>
          <w:numId w:val="9"/>
        </w:numPr>
        <w:jc w:val="both"/>
        <w:rPr>
          <w:rFonts w:ascii="Arial" w:eastAsiaTheme="minorHAnsi" w:hAnsi="Arial" w:cs="Arial"/>
          <w:bCs/>
          <w:color w:val="538135" w:themeColor="accent6" w:themeShade="BF"/>
          <w:kern w:val="0"/>
          <w:lang w:eastAsia="en-US" w:bidi="ar-SA"/>
        </w:rPr>
      </w:pPr>
      <w:r w:rsidRPr="00253E5C">
        <w:rPr>
          <w:rFonts w:ascii="Arial" w:hAnsi="Arial" w:cs="Arial"/>
          <w:color w:val="538135" w:themeColor="accent6" w:themeShade="BF"/>
        </w:rPr>
        <w:t>Mittel aus dem Bundesprogramm Anpassung urbaner Räume an den Klimawandel abrufen, um Begrünungsmaßnahmen in der Innenstadt und den Quartieren für ein kühlendes Stadtgrün umzusetzen. Eine ess- und trinkbare Stadt schafft Gemeinschaftserlebnisse über das Anbauen von Gemüse, fördert die Insektenvielfalt und verbessert das Mikroklima in der Stadt.</w:t>
      </w:r>
    </w:p>
    <w:p w14:paraId="6AC13E59" w14:textId="77777777" w:rsidR="003F6149" w:rsidRPr="00253E5C" w:rsidRDefault="00C35EEE" w:rsidP="003F6149">
      <w:pPr>
        <w:pStyle w:val="Listenabsatz"/>
        <w:numPr>
          <w:ilvl w:val="0"/>
          <w:numId w:val="9"/>
        </w:numPr>
        <w:jc w:val="both"/>
        <w:rPr>
          <w:rFonts w:ascii="Arial" w:eastAsiaTheme="minorHAnsi" w:hAnsi="Arial" w:cs="Arial"/>
          <w:bCs/>
          <w:color w:val="538135" w:themeColor="accent6" w:themeShade="BF"/>
          <w:kern w:val="0"/>
          <w:lang w:eastAsia="en-US" w:bidi="ar-SA"/>
        </w:rPr>
      </w:pPr>
      <w:r w:rsidRPr="00253E5C">
        <w:rPr>
          <w:rFonts w:ascii="Arial" w:hAnsi="Arial" w:cs="Arial"/>
          <w:color w:val="538135" w:themeColor="accent6" w:themeShade="BF"/>
        </w:rPr>
        <w:t>Über die städtischen Mittel für Klimaschutzmaßnahmen ein Förderprogramm Fassadenbegrünung für private und unternehmerische Bauherr*innenschaft aufsetzen. Eine Gebührenreduktion für eine gesplittete Abwassergebühr bei Versickerungsmöglichkeit durch Fassadenbegrünung prüfen.</w:t>
      </w:r>
    </w:p>
    <w:p w14:paraId="723B2CE2" w14:textId="1A5DEC4C" w:rsidR="00C35EEE" w:rsidRPr="00253E5C" w:rsidRDefault="00C35EEE" w:rsidP="003F6149">
      <w:pPr>
        <w:pStyle w:val="Listenabsatz"/>
        <w:numPr>
          <w:ilvl w:val="0"/>
          <w:numId w:val="9"/>
        </w:numPr>
        <w:jc w:val="both"/>
        <w:rPr>
          <w:rFonts w:ascii="Arial" w:eastAsiaTheme="minorHAnsi" w:hAnsi="Arial" w:cs="Arial"/>
          <w:bCs/>
          <w:color w:val="538135" w:themeColor="accent6" w:themeShade="BF"/>
          <w:kern w:val="0"/>
          <w:lang w:eastAsia="en-US" w:bidi="ar-SA"/>
        </w:rPr>
      </w:pPr>
      <w:r w:rsidRPr="00253E5C">
        <w:rPr>
          <w:rFonts w:ascii="Arial" w:hAnsi="Arial" w:cs="Arial"/>
          <w:color w:val="538135" w:themeColor="accent6" w:themeShade="BF"/>
        </w:rPr>
        <w:t>Die Auswahl und Anordnung der Begrünungskonzepte auf die Bedürfnisse von Insekten und Vögeln ausrichten und mit zusätzlichen Nisthilfen an öffentlichen Gebäuden ergänzen</w:t>
      </w:r>
      <w:r w:rsidR="003F6149" w:rsidRPr="00253E5C">
        <w:rPr>
          <w:rFonts w:ascii="Arial" w:hAnsi="Arial" w:cs="Arial"/>
          <w:color w:val="538135" w:themeColor="accent6" w:themeShade="BF"/>
        </w:rPr>
        <w:t>.</w:t>
      </w:r>
    </w:p>
    <w:p w14:paraId="291FF788" w14:textId="77777777" w:rsidR="003F6149" w:rsidRPr="00253E5C" w:rsidRDefault="003F6149" w:rsidP="003F6149">
      <w:pPr>
        <w:pStyle w:val="Listenabsatz"/>
        <w:ind w:left="1440"/>
        <w:jc w:val="both"/>
        <w:rPr>
          <w:rFonts w:ascii="Arial" w:eastAsiaTheme="minorHAnsi" w:hAnsi="Arial" w:cs="Arial"/>
          <w:bCs/>
          <w:color w:val="538135" w:themeColor="accent6" w:themeShade="BF"/>
          <w:kern w:val="0"/>
          <w:lang w:eastAsia="en-US" w:bidi="ar-SA"/>
        </w:rPr>
      </w:pPr>
    </w:p>
    <w:p w14:paraId="298218D1" w14:textId="4B923AFC" w:rsidR="008F4290" w:rsidRPr="00253E5C" w:rsidRDefault="008F4290" w:rsidP="008F4290">
      <w:pPr>
        <w:pStyle w:val="Listenabsatz"/>
        <w:ind w:left="1080"/>
        <w:jc w:val="both"/>
        <w:rPr>
          <w:rFonts w:ascii="Arial" w:eastAsiaTheme="minorHAnsi" w:hAnsi="Arial" w:cs="Arial"/>
          <w:bCs/>
          <w:color w:val="538135" w:themeColor="accent6" w:themeShade="BF"/>
          <w:kern w:val="0"/>
          <w:lang w:eastAsia="en-US" w:bidi="ar-SA"/>
        </w:rPr>
      </w:pPr>
      <w:r w:rsidRPr="00253E5C">
        <w:rPr>
          <w:rFonts w:ascii="Arial" w:hAnsi="Arial" w:cs="Arial"/>
          <w:color w:val="538135" w:themeColor="accent6" w:themeShade="BF"/>
        </w:rPr>
        <w:t>In den nächsten zehn Jahren entscheidet sich, ob die regionale Landwirtschaft eine Zukunft hat. Von der Landes- und Bundesebene geht die Zielformulierung aus, bis 2030 den Anteil ökologischer Landwirtschaft auf 30 Prozent zu erhöhen. Aus Gründen der Nachhaltigkeit, der Biodiversität und des Klimaschutzes möchte ich für Tübingen deutlich ambitioniertere Ziele für die bio-regionale Erzeugung, Verarbeitung, Vermarktung und den Konsum erreichen. Konkret bedeutet das: Bis in zehn Jahren das Schulessen und die Verpflegung in städtischen Kantinen zu 100 Prozent auf bio-regionale Versorgung umzustellen.</w:t>
      </w:r>
    </w:p>
    <w:p w14:paraId="450F549D" w14:textId="77777777" w:rsidR="001B08C7" w:rsidRPr="00253E5C" w:rsidRDefault="001B08C7" w:rsidP="001B08C7">
      <w:pPr>
        <w:pStyle w:val="Listenabsatz"/>
        <w:ind w:left="1080"/>
        <w:jc w:val="both"/>
        <w:rPr>
          <w:rFonts w:ascii="Arial" w:eastAsiaTheme="minorHAnsi" w:hAnsi="Arial" w:cs="Arial"/>
          <w:bCs/>
          <w:color w:val="538135" w:themeColor="accent6" w:themeShade="BF"/>
          <w:kern w:val="0"/>
          <w:lang w:eastAsia="en-US" w:bidi="ar-SA"/>
        </w:rPr>
      </w:pPr>
    </w:p>
    <w:p w14:paraId="2295A312" w14:textId="77777777" w:rsidR="005D0333" w:rsidRPr="00253E5C" w:rsidRDefault="00B83656" w:rsidP="001B08C7">
      <w:pPr>
        <w:pStyle w:val="Listenabsatz"/>
        <w:ind w:left="1080"/>
        <w:jc w:val="both"/>
        <w:rPr>
          <w:rFonts w:ascii="Arial" w:hAnsi="Arial" w:cs="Arial"/>
          <w:color w:val="538135" w:themeColor="accent6" w:themeShade="BF"/>
        </w:rPr>
      </w:pPr>
      <w:r w:rsidRPr="00253E5C">
        <w:rPr>
          <w:rFonts w:ascii="Arial" w:hAnsi="Arial" w:cs="Arial"/>
          <w:color w:val="538135" w:themeColor="accent6" w:themeShade="BF"/>
        </w:rPr>
        <w:t xml:space="preserve">Die aktuelle Krise in der Energieversorgung muss der letzte Weckruf sein, um die Energie- und Wärmeversorgung komplett neu auszurichten. Das benötigt Entwicklungsschritte und Zeit. Gleichzeitig sind wir gefragt alle erdenklichen Einsparmöglichkeiten zu nutzen und unsere individuellen Gewohnheiten stetig zu hinterfragen. Für den Bereich Kompensation hat der Gemeinderat und die Verwaltung bereits wegweisende Beschlüsse mit dem Tübinger Klimaschutzprogramm gefasst. Als Oberbürgermeisterin werde ich das beschlossene Programm konsequent umsetzen und um weitere Aspekte ergänzen. Das bedeutet konkret: </w:t>
      </w:r>
    </w:p>
    <w:p w14:paraId="076E3550" w14:textId="77777777" w:rsidR="00253E5C" w:rsidRPr="00253E5C" w:rsidRDefault="00B83656" w:rsidP="005D0333">
      <w:pPr>
        <w:pStyle w:val="Listenabsatz"/>
        <w:numPr>
          <w:ilvl w:val="0"/>
          <w:numId w:val="9"/>
        </w:numPr>
        <w:jc w:val="both"/>
        <w:rPr>
          <w:rFonts w:ascii="Arial" w:eastAsiaTheme="minorHAnsi" w:hAnsi="Arial" w:cs="Arial"/>
          <w:bCs/>
          <w:color w:val="538135" w:themeColor="accent6" w:themeShade="BF"/>
          <w:kern w:val="0"/>
          <w:lang w:eastAsia="en-US" w:bidi="ar-SA"/>
        </w:rPr>
      </w:pPr>
      <w:r w:rsidRPr="00253E5C">
        <w:rPr>
          <w:rFonts w:ascii="Arial" w:hAnsi="Arial" w:cs="Arial"/>
          <w:color w:val="538135" w:themeColor="accent6" w:themeShade="BF"/>
        </w:rPr>
        <w:t xml:space="preserve">Das Ausbauziel auf 200 Megawatt Strom aus Erneuerbaren Energien verwirklichen. Hierfür die Installation von gewerblichen PV-Anlagen auf </w:t>
      </w:r>
      <w:r w:rsidRPr="00253E5C">
        <w:rPr>
          <w:rFonts w:ascii="Arial" w:hAnsi="Arial" w:cs="Arial"/>
          <w:color w:val="538135" w:themeColor="accent6" w:themeShade="BF"/>
        </w:rPr>
        <w:lastRenderedPageBreak/>
        <w:t>privaten Dächern deutlich beschleunigen. Bisherige Hindernisse für Installationen auf Bestandsgebäuden abfragen und Lösungen finden. Balkonanlagen für die private Stromgewinnung bewerben. In Abstimmung mit den Stadtwerken, den Naturschutzverbänden und den regiona</w:t>
      </w:r>
      <w:r w:rsidR="00253E5C" w:rsidRPr="00253E5C">
        <w:rPr>
          <w:rFonts w:ascii="Arial" w:hAnsi="Arial" w:cs="Arial"/>
          <w:color w:val="538135" w:themeColor="accent6" w:themeShade="BF"/>
        </w:rPr>
        <w:t>le</w:t>
      </w:r>
      <w:r w:rsidRPr="00253E5C">
        <w:rPr>
          <w:rFonts w:ascii="Arial" w:hAnsi="Arial" w:cs="Arial"/>
          <w:color w:val="538135" w:themeColor="accent6" w:themeShade="BF"/>
        </w:rPr>
        <w:t xml:space="preserve">n Landwirt*innen Standorte auf Freiflächen (beispielsweise unter Stromtrassen) für senkrechte oder aufgeständerte PV-Anlagen prüfen. Ebenso die Nutzung von Brachflächen in der Nähe von Verkehrsinfrastruktur weiter voranbringen. </w:t>
      </w:r>
    </w:p>
    <w:p w14:paraId="0ECC0C6B" w14:textId="77777777" w:rsidR="00253E5C" w:rsidRPr="00253E5C" w:rsidRDefault="00B83656" w:rsidP="005D0333">
      <w:pPr>
        <w:pStyle w:val="Listenabsatz"/>
        <w:numPr>
          <w:ilvl w:val="0"/>
          <w:numId w:val="9"/>
        </w:numPr>
        <w:jc w:val="both"/>
        <w:rPr>
          <w:rFonts w:ascii="Arial" w:eastAsiaTheme="minorHAnsi" w:hAnsi="Arial" w:cs="Arial"/>
          <w:bCs/>
          <w:color w:val="538135" w:themeColor="accent6" w:themeShade="BF"/>
          <w:kern w:val="0"/>
          <w:lang w:eastAsia="en-US" w:bidi="ar-SA"/>
        </w:rPr>
      </w:pPr>
      <w:r w:rsidRPr="00253E5C">
        <w:rPr>
          <w:rFonts w:ascii="Arial" w:hAnsi="Arial" w:cs="Arial"/>
          <w:color w:val="538135" w:themeColor="accent6" w:themeShade="BF"/>
        </w:rPr>
        <w:t xml:space="preserve">Die neue Verpflichtung des Landes Baden-Württemberg zum Bau von PV-Anlagen auf Parkflächen ab 35 Plätzen auch auf bestehende Parkplätze anwenden, sofern keine andere Bebauung möglich ist (wie beispielsweise am Golfclub Kreßbach oder Sportheim Bühl). </w:t>
      </w:r>
    </w:p>
    <w:p w14:paraId="3AF25E23" w14:textId="77777777" w:rsidR="00253E5C" w:rsidRPr="00253E5C" w:rsidRDefault="00B83656" w:rsidP="005D0333">
      <w:pPr>
        <w:pStyle w:val="Listenabsatz"/>
        <w:numPr>
          <w:ilvl w:val="0"/>
          <w:numId w:val="9"/>
        </w:numPr>
        <w:jc w:val="both"/>
        <w:rPr>
          <w:rFonts w:ascii="Arial" w:eastAsiaTheme="minorHAnsi" w:hAnsi="Arial" w:cs="Arial"/>
          <w:bCs/>
          <w:color w:val="538135" w:themeColor="accent6" w:themeShade="BF"/>
          <w:kern w:val="0"/>
          <w:lang w:eastAsia="en-US" w:bidi="ar-SA"/>
        </w:rPr>
      </w:pPr>
      <w:r w:rsidRPr="00253E5C">
        <w:rPr>
          <w:rFonts w:ascii="Arial" w:hAnsi="Arial" w:cs="Arial"/>
          <w:color w:val="538135" w:themeColor="accent6" w:themeShade="BF"/>
        </w:rPr>
        <w:t>Neben PV-Anlagen werden wir auch Windkraftanlagen brauchen, um unsere Strom- und Wärmeversorgung komplett auf erneuerbare Energiequellen auszurichten und damit zukunftsfähig zu machen. Ein regional abgestimmtes Vorgehen für die ertragreichsten Standorte ist mir hierbei ebenso wichtig wie die Abwägung der Eingriffe in den Naturraum sowie die Beteiligung möglichst vieler Anwohner*innen. Bei wem eine solche Windkraftanlage in der Nähe steht, soll die Möglichkeit haben, finanziell davon zu profitieren. Genossenschaftliche Beteiligungen wie etwa die Bürger-Energie</w:t>
      </w:r>
      <w:r w:rsidR="00253E5C" w:rsidRPr="00253E5C">
        <w:rPr>
          <w:rFonts w:ascii="Arial" w:hAnsi="Arial" w:cs="Arial"/>
          <w:color w:val="538135" w:themeColor="accent6" w:themeShade="BF"/>
        </w:rPr>
        <w:t xml:space="preserve"> </w:t>
      </w:r>
      <w:r w:rsidRPr="00253E5C">
        <w:rPr>
          <w:rFonts w:ascii="Arial" w:hAnsi="Arial" w:cs="Arial"/>
          <w:color w:val="538135" w:themeColor="accent6" w:themeShade="BF"/>
        </w:rPr>
        <w:t>Tübingen eG sind bewährte Modelle.</w:t>
      </w:r>
    </w:p>
    <w:p w14:paraId="01130308" w14:textId="77777777" w:rsidR="00253E5C" w:rsidRPr="00253E5C" w:rsidRDefault="00B83656" w:rsidP="005D0333">
      <w:pPr>
        <w:pStyle w:val="Listenabsatz"/>
        <w:numPr>
          <w:ilvl w:val="0"/>
          <w:numId w:val="9"/>
        </w:numPr>
        <w:jc w:val="both"/>
        <w:rPr>
          <w:rFonts w:ascii="Arial" w:eastAsiaTheme="minorHAnsi" w:hAnsi="Arial" w:cs="Arial"/>
          <w:bCs/>
          <w:color w:val="538135" w:themeColor="accent6" w:themeShade="BF"/>
          <w:kern w:val="0"/>
          <w:lang w:eastAsia="en-US" w:bidi="ar-SA"/>
        </w:rPr>
      </w:pPr>
      <w:r w:rsidRPr="00253E5C">
        <w:rPr>
          <w:rFonts w:ascii="Arial" w:hAnsi="Arial" w:cs="Arial"/>
          <w:color w:val="538135" w:themeColor="accent6" w:themeShade="BF"/>
        </w:rPr>
        <w:t xml:space="preserve">Die steigenden Energiekosten dürfen nicht zur Armutsfalle werden. Bezieher*innen von Wohngeld müssen unterstützt werden, indem der Ermessensspielraum für angemessene Energiekosten deutlich erhöht wird. Die Möglichkeit, bei viel Wind und Sonne niedrigere Strompreise zu zahlen, sollte ausgebaut und dann gut kommuniziert werden. Eine solche Laststeuerung für Tübingen möchte ich prüfen. </w:t>
      </w:r>
    </w:p>
    <w:p w14:paraId="556612B4" w14:textId="31F5C3B8" w:rsidR="00840F04" w:rsidRPr="00253E5C" w:rsidRDefault="00B83656" w:rsidP="005D0333">
      <w:pPr>
        <w:pStyle w:val="Listenabsatz"/>
        <w:numPr>
          <w:ilvl w:val="0"/>
          <w:numId w:val="9"/>
        </w:numPr>
        <w:jc w:val="both"/>
        <w:rPr>
          <w:rFonts w:ascii="Arial" w:eastAsiaTheme="minorHAnsi" w:hAnsi="Arial" w:cs="Arial"/>
          <w:bCs/>
          <w:color w:val="538135" w:themeColor="accent6" w:themeShade="BF"/>
          <w:kern w:val="0"/>
          <w:lang w:eastAsia="en-US" w:bidi="ar-SA"/>
        </w:rPr>
      </w:pPr>
      <w:r w:rsidRPr="00253E5C">
        <w:rPr>
          <w:rFonts w:ascii="Arial" w:hAnsi="Arial" w:cs="Arial"/>
          <w:color w:val="538135" w:themeColor="accent6" w:themeShade="BF"/>
        </w:rPr>
        <w:t>Weitere Anstrengungen müssen wir in die Entwicklung von Speichermöglichkeiten stecken. Ob Wasserstoff-basierte Systeme, zentrale Batterien in Quartiersgaragen oder individuelle E-Autos: wir brauchen mehr Möglichkeiten, Überschüsse in der Stromerzeugung zu speichern, um sie bei Bedarf abrufen zu können</w:t>
      </w:r>
      <w:r w:rsidR="00253E5C" w:rsidRPr="00253E5C">
        <w:rPr>
          <w:rFonts w:ascii="Arial" w:hAnsi="Arial" w:cs="Arial"/>
          <w:color w:val="538135" w:themeColor="accent6" w:themeShade="BF"/>
        </w:rPr>
        <w:t>.</w:t>
      </w:r>
    </w:p>
    <w:p w14:paraId="4175348C" w14:textId="77777777" w:rsidR="00293624" w:rsidRDefault="00293624" w:rsidP="00293624">
      <w:pPr>
        <w:pStyle w:val="Listenabsatz"/>
        <w:jc w:val="both"/>
        <w:rPr>
          <w:rFonts w:ascii="Arial" w:eastAsiaTheme="minorHAnsi" w:hAnsi="Arial" w:cs="Arial"/>
          <w:bCs/>
          <w:kern w:val="0"/>
          <w:lang w:eastAsia="en-US" w:bidi="ar-SA"/>
        </w:rPr>
      </w:pPr>
    </w:p>
    <w:p w14:paraId="757DAFA0" w14:textId="633D4B0E" w:rsidR="00293624" w:rsidRDefault="00293624"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Welche Möglichkeiten sehen Sie</w:t>
      </w:r>
      <w:r>
        <w:rPr>
          <w:rFonts w:ascii="Arial" w:eastAsiaTheme="minorHAnsi" w:hAnsi="Arial" w:cs="Arial"/>
          <w:bCs/>
          <w:kern w:val="0"/>
          <w:lang w:eastAsia="en-US" w:bidi="ar-SA"/>
        </w:rPr>
        <w:t>,</w:t>
      </w:r>
      <w:r w:rsidRPr="00932EA3">
        <w:rPr>
          <w:rFonts w:ascii="Arial" w:eastAsiaTheme="minorHAnsi" w:hAnsi="Arial" w:cs="Arial"/>
          <w:bCs/>
          <w:kern w:val="0"/>
          <w:lang w:eastAsia="en-US" w:bidi="ar-SA"/>
        </w:rPr>
        <w:t xml:space="preserve"> </w:t>
      </w:r>
      <w:r>
        <w:rPr>
          <w:rFonts w:ascii="Arial" w:eastAsiaTheme="minorHAnsi" w:hAnsi="Arial" w:cs="Arial"/>
          <w:bCs/>
          <w:kern w:val="0"/>
          <w:lang w:eastAsia="en-US" w:bidi="ar-SA"/>
        </w:rPr>
        <w:t>um</w:t>
      </w:r>
      <w:r w:rsidRPr="00932EA3">
        <w:rPr>
          <w:rFonts w:ascii="Arial" w:eastAsiaTheme="minorHAnsi" w:hAnsi="Arial" w:cs="Arial"/>
          <w:bCs/>
          <w:kern w:val="0"/>
          <w:lang w:eastAsia="en-US" w:bidi="ar-SA"/>
        </w:rPr>
        <w:t xml:space="preserve"> mit der aktuellen Energiekrise und die mit dem Ukraine-Krieg verbundenen Umwälzungen vor Ort umzugehen?</w:t>
      </w:r>
    </w:p>
    <w:p w14:paraId="3707DDD1" w14:textId="77777777" w:rsidR="00F641E7" w:rsidRDefault="00F641E7" w:rsidP="00F641E7">
      <w:pPr>
        <w:pStyle w:val="Listenabsatz"/>
        <w:ind w:left="1080"/>
        <w:jc w:val="both"/>
        <w:rPr>
          <w:rFonts w:ascii="Arial" w:eastAsiaTheme="minorHAnsi" w:hAnsi="Arial" w:cs="Arial"/>
          <w:bCs/>
          <w:kern w:val="0"/>
          <w:lang w:eastAsia="en-US" w:bidi="ar-SA"/>
        </w:rPr>
      </w:pPr>
    </w:p>
    <w:p w14:paraId="2D895401" w14:textId="77777777" w:rsidR="003C6B33" w:rsidRDefault="00223BA7" w:rsidP="000F26C4">
      <w:pPr>
        <w:pStyle w:val="Listenabsatz"/>
        <w:ind w:left="1080"/>
        <w:jc w:val="both"/>
        <w:rPr>
          <w:rFonts w:ascii="Arial" w:hAnsi="Arial" w:cs="Arial"/>
          <w:color w:val="538135" w:themeColor="accent6" w:themeShade="BF"/>
        </w:rPr>
      </w:pPr>
      <w:r w:rsidRPr="000A634D">
        <w:rPr>
          <w:rFonts w:ascii="Arial" w:hAnsi="Arial" w:cs="Arial"/>
          <w:color w:val="538135" w:themeColor="accent6" w:themeShade="BF"/>
        </w:rPr>
        <w:t xml:space="preserve">Der sorgsame Umgang mit natürlichen Ressourcen und die Entwicklung innovativer Lösungen für gemeinsame Energiekonzepte ist angesichts des Krieges in der Ukraine Grundlage jedes wirtschaftlichen Handelns. </w:t>
      </w:r>
      <w:r w:rsidR="008852DA" w:rsidRPr="000A634D">
        <w:rPr>
          <w:rFonts w:ascii="Arial" w:hAnsi="Arial" w:cs="Arial"/>
          <w:color w:val="538135" w:themeColor="accent6" w:themeShade="BF"/>
        </w:rPr>
        <w:t>Der Wissenschafts- und Wirtschaftsstandort Tübingen steht dafür</w:t>
      </w:r>
      <w:r w:rsidR="004879B1" w:rsidRPr="000A634D">
        <w:rPr>
          <w:rFonts w:ascii="Arial" w:hAnsi="Arial" w:cs="Arial"/>
          <w:color w:val="538135" w:themeColor="accent6" w:themeShade="BF"/>
        </w:rPr>
        <w:t xml:space="preserve"> mit intelligenten Lösungen einen Beitrag zu einem guten und verantwortlichen </w:t>
      </w:r>
      <w:r w:rsidR="00F942AE" w:rsidRPr="000A634D">
        <w:rPr>
          <w:rFonts w:ascii="Arial" w:hAnsi="Arial" w:cs="Arial"/>
          <w:color w:val="538135" w:themeColor="accent6" w:themeShade="BF"/>
        </w:rPr>
        <w:t xml:space="preserve">Leben </w:t>
      </w:r>
      <w:r w:rsidR="00DC0522" w:rsidRPr="000A634D">
        <w:rPr>
          <w:rFonts w:ascii="Arial" w:hAnsi="Arial" w:cs="Arial"/>
          <w:color w:val="538135" w:themeColor="accent6" w:themeShade="BF"/>
        </w:rPr>
        <w:t xml:space="preserve">weltweit zu leisten. </w:t>
      </w:r>
    </w:p>
    <w:p w14:paraId="1B625581" w14:textId="533BD81D" w:rsidR="000F26C4" w:rsidRDefault="000A634D" w:rsidP="000F26C4">
      <w:pPr>
        <w:pStyle w:val="Listenabsatz"/>
        <w:ind w:left="1080"/>
        <w:jc w:val="both"/>
        <w:rPr>
          <w:rFonts w:ascii="Arial" w:hAnsi="Arial" w:cs="Arial"/>
          <w:color w:val="538135" w:themeColor="accent6" w:themeShade="BF"/>
        </w:rPr>
      </w:pPr>
      <w:r w:rsidRPr="000A634D">
        <w:rPr>
          <w:rFonts w:ascii="Arial" w:hAnsi="Arial" w:cs="Arial"/>
          <w:color w:val="538135" w:themeColor="accent6" w:themeShade="BF"/>
        </w:rPr>
        <w:t>Wir haben das Potential</w:t>
      </w:r>
      <w:r w:rsidR="003C6B33">
        <w:rPr>
          <w:rFonts w:ascii="Arial" w:hAnsi="Arial" w:cs="Arial"/>
          <w:color w:val="538135" w:themeColor="accent6" w:themeShade="BF"/>
        </w:rPr>
        <w:t xml:space="preserve"> </w:t>
      </w:r>
      <w:r w:rsidR="00F517C4">
        <w:rPr>
          <w:rFonts w:ascii="Arial" w:hAnsi="Arial" w:cs="Arial"/>
          <w:color w:val="538135" w:themeColor="accent6" w:themeShade="BF"/>
        </w:rPr>
        <w:t>frühzeitig die Chancen zu erkennen, die in den aktuellen globalen Herausforderungen liegen</w:t>
      </w:r>
      <w:r w:rsidR="0078360E">
        <w:rPr>
          <w:rFonts w:ascii="Arial" w:hAnsi="Arial" w:cs="Arial"/>
          <w:color w:val="538135" w:themeColor="accent6" w:themeShade="BF"/>
        </w:rPr>
        <w:t>. Mit e</w:t>
      </w:r>
      <w:r w:rsidR="000F26C4" w:rsidRPr="000A634D">
        <w:rPr>
          <w:rFonts w:ascii="Arial" w:hAnsi="Arial" w:cs="Arial"/>
          <w:color w:val="538135" w:themeColor="accent6" w:themeShade="BF"/>
        </w:rPr>
        <w:t>ine</w:t>
      </w:r>
      <w:r w:rsidR="0078360E">
        <w:rPr>
          <w:rFonts w:ascii="Arial" w:hAnsi="Arial" w:cs="Arial"/>
          <w:color w:val="538135" w:themeColor="accent6" w:themeShade="BF"/>
        </w:rPr>
        <w:t>m</w:t>
      </w:r>
      <w:r w:rsidR="000F26C4" w:rsidRPr="000A634D">
        <w:rPr>
          <w:rFonts w:ascii="Arial" w:hAnsi="Arial" w:cs="Arial"/>
          <w:color w:val="538135" w:themeColor="accent6" w:themeShade="BF"/>
        </w:rPr>
        <w:t xml:space="preserve"> Klima-Innovationsfonds </w:t>
      </w:r>
      <w:r w:rsidR="0078360E">
        <w:rPr>
          <w:rFonts w:ascii="Arial" w:hAnsi="Arial" w:cs="Arial"/>
          <w:color w:val="538135" w:themeColor="accent6" w:themeShade="BF"/>
        </w:rPr>
        <w:t xml:space="preserve">möchte ich </w:t>
      </w:r>
      <w:r w:rsidR="00CE7B1B">
        <w:rPr>
          <w:rFonts w:ascii="Arial" w:hAnsi="Arial" w:cs="Arial"/>
          <w:color w:val="538135" w:themeColor="accent6" w:themeShade="BF"/>
        </w:rPr>
        <w:t xml:space="preserve">ein Anreizsystem schaffen die Veränderungen als Gemeinschaftsaufgabe zu sehen. Hieraus sollen Anschubfinanzierungen für Projekte </w:t>
      </w:r>
      <w:r w:rsidR="005C18D6">
        <w:rPr>
          <w:rFonts w:ascii="Arial" w:hAnsi="Arial" w:cs="Arial"/>
          <w:color w:val="538135" w:themeColor="accent6" w:themeShade="BF"/>
        </w:rPr>
        <w:t xml:space="preserve">möglich sein, die in Kooperationen zwischen der Bürgerschaft, den Unternehmen, der Stadt oder der Universität </w:t>
      </w:r>
      <w:r w:rsidR="003A5C80">
        <w:rPr>
          <w:rFonts w:ascii="Arial" w:hAnsi="Arial" w:cs="Arial"/>
          <w:color w:val="538135" w:themeColor="accent6" w:themeShade="BF"/>
        </w:rPr>
        <w:t xml:space="preserve">entstehen. </w:t>
      </w:r>
      <w:r w:rsidR="00BE3BA4">
        <w:rPr>
          <w:rFonts w:ascii="Arial" w:hAnsi="Arial" w:cs="Arial"/>
          <w:color w:val="538135" w:themeColor="accent6" w:themeShade="BF"/>
        </w:rPr>
        <w:t>Die Entwicklung übergreifender Logistiksysteme, die</w:t>
      </w:r>
      <w:r w:rsidR="0058097C">
        <w:rPr>
          <w:rFonts w:ascii="Arial" w:hAnsi="Arial" w:cs="Arial"/>
          <w:color w:val="538135" w:themeColor="accent6" w:themeShade="BF"/>
        </w:rPr>
        <w:t xml:space="preserve"> Errichtung von Speicherkapazitäten oder die Nutzung von Abw</w:t>
      </w:r>
      <w:r w:rsidR="008D627D">
        <w:rPr>
          <w:rFonts w:ascii="Arial" w:hAnsi="Arial" w:cs="Arial"/>
          <w:color w:val="538135" w:themeColor="accent6" w:themeShade="BF"/>
        </w:rPr>
        <w:t>ärme</w:t>
      </w:r>
      <w:r w:rsidR="00BE3BA4">
        <w:rPr>
          <w:rFonts w:ascii="Arial" w:hAnsi="Arial" w:cs="Arial"/>
          <w:color w:val="538135" w:themeColor="accent6" w:themeShade="BF"/>
        </w:rPr>
        <w:t xml:space="preserve"> </w:t>
      </w:r>
      <w:r w:rsidR="008D627D">
        <w:rPr>
          <w:rFonts w:ascii="Arial" w:hAnsi="Arial" w:cs="Arial"/>
          <w:color w:val="538135" w:themeColor="accent6" w:themeShade="BF"/>
        </w:rPr>
        <w:t xml:space="preserve">sind mit Kosten verbunden, die </w:t>
      </w:r>
      <w:r w:rsidR="007B2128">
        <w:rPr>
          <w:rFonts w:ascii="Arial" w:hAnsi="Arial" w:cs="Arial"/>
          <w:color w:val="538135" w:themeColor="accent6" w:themeShade="BF"/>
        </w:rPr>
        <w:t xml:space="preserve">ein Akteur allein nur schwer leisten kann. </w:t>
      </w:r>
      <w:r w:rsidR="00F82A21">
        <w:rPr>
          <w:rFonts w:ascii="Arial" w:hAnsi="Arial" w:cs="Arial"/>
          <w:color w:val="538135" w:themeColor="accent6" w:themeShade="BF"/>
        </w:rPr>
        <w:t xml:space="preserve">Für die </w:t>
      </w:r>
      <w:r w:rsidR="00F82A21">
        <w:rPr>
          <w:rFonts w:ascii="Arial" w:hAnsi="Arial" w:cs="Arial"/>
          <w:color w:val="538135" w:themeColor="accent6" w:themeShade="BF"/>
        </w:rPr>
        <w:lastRenderedPageBreak/>
        <w:t xml:space="preserve">Transformation </w:t>
      </w:r>
      <w:r w:rsidR="00D417CD">
        <w:rPr>
          <w:rFonts w:ascii="Arial" w:hAnsi="Arial" w:cs="Arial"/>
          <w:color w:val="538135" w:themeColor="accent6" w:themeShade="BF"/>
        </w:rPr>
        <w:t xml:space="preserve">unserer Wirtschaft sind sie aber entscheidend und von Nutzen für die Allgemeinheit. </w:t>
      </w:r>
      <w:r w:rsidR="007B2128">
        <w:rPr>
          <w:rFonts w:ascii="Arial" w:hAnsi="Arial" w:cs="Arial"/>
          <w:color w:val="538135" w:themeColor="accent6" w:themeShade="BF"/>
        </w:rPr>
        <w:t xml:space="preserve"> </w:t>
      </w:r>
    </w:p>
    <w:p w14:paraId="4141C4C7" w14:textId="621DC394" w:rsidR="000D6726" w:rsidRPr="00FF6F81" w:rsidRDefault="0063460B" w:rsidP="000F26C4">
      <w:pPr>
        <w:pStyle w:val="Listenabsatz"/>
        <w:ind w:left="1080"/>
        <w:jc w:val="both"/>
        <w:rPr>
          <w:rFonts w:ascii="Arial" w:hAnsi="Arial" w:cs="Arial"/>
          <w:color w:val="538135" w:themeColor="accent6" w:themeShade="BF"/>
        </w:rPr>
      </w:pPr>
      <w:r w:rsidRPr="00FF6F81">
        <w:rPr>
          <w:rFonts w:ascii="Arial" w:hAnsi="Arial" w:cs="Arial"/>
          <w:color w:val="538135" w:themeColor="accent6" w:themeShade="BF"/>
        </w:rPr>
        <w:t>Außerdem finde ich, sollte Tübingen die E</w:t>
      </w:r>
      <w:r w:rsidR="000D6726" w:rsidRPr="00FF6F81">
        <w:rPr>
          <w:rFonts w:ascii="Arial" w:hAnsi="Arial" w:cs="Arial"/>
          <w:color w:val="538135" w:themeColor="accent6" w:themeShade="BF"/>
        </w:rPr>
        <w:t xml:space="preserve">rkenntnisse anderer Kommunen bei der Entwicklung und Förderung von wasserstoffbasierten Systemen für </w:t>
      </w:r>
      <w:r w:rsidR="00FF6F81" w:rsidRPr="00FF6F81">
        <w:rPr>
          <w:rFonts w:ascii="Arial" w:hAnsi="Arial" w:cs="Arial"/>
          <w:color w:val="538135" w:themeColor="accent6" w:themeShade="BF"/>
        </w:rPr>
        <w:t>Überlegungen der eigenen A</w:t>
      </w:r>
      <w:r w:rsidR="000D6726" w:rsidRPr="00FF6F81">
        <w:rPr>
          <w:rFonts w:ascii="Arial" w:hAnsi="Arial" w:cs="Arial"/>
          <w:color w:val="538135" w:themeColor="accent6" w:themeShade="BF"/>
        </w:rPr>
        <w:t xml:space="preserve">nwendung </w:t>
      </w:r>
      <w:r w:rsidR="00FF6F81" w:rsidRPr="00FF6F81">
        <w:rPr>
          <w:rFonts w:ascii="Arial" w:hAnsi="Arial" w:cs="Arial"/>
          <w:color w:val="538135" w:themeColor="accent6" w:themeShade="BF"/>
        </w:rPr>
        <w:t>nutzen</w:t>
      </w:r>
      <w:r w:rsidR="00A11EF2" w:rsidRPr="00FF6F81">
        <w:rPr>
          <w:rFonts w:ascii="Arial" w:hAnsi="Arial" w:cs="Arial"/>
          <w:color w:val="538135" w:themeColor="accent6" w:themeShade="BF"/>
        </w:rPr>
        <w:t>.</w:t>
      </w:r>
    </w:p>
    <w:p w14:paraId="4E61BF97" w14:textId="05BA26C5" w:rsidR="00A11EF2" w:rsidRDefault="00FF6F81" w:rsidP="000F26C4">
      <w:pPr>
        <w:pStyle w:val="Listenabsatz"/>
        <w:ind w:left="1080"/>
        <w:jc w:val="both"/>
        <w:rPr>
          <w:rFonts w:ascii="Arial" w:hAnsi="Arial" w:cs="Arial"/>
          <w:color w:val="538135" w:themeColor="accent6" w:themeShade="BF"/>
        </w:rPr>
      </w:pPr>
      <w:r w:rsidRPr="00FF6F81">
        <w:rPr>
          <w:rFonts w:ascii="Arial" w:hAnsi="Arial" w:cs="Arial"/>
          <w:color w:val="538135" w:themeColor="accent6" w:themeShade="BF"/>
        </w:rPr>
        <w:t xml:space="preserve">Und schließlich könnte </w:t>
      </w:r>
      <w:r w:rsidR="00A11EF2" w:rsidRPr="00FF6F81">
        <w:rPr>
          <w:rFonts w:ascii="Arial" w:hAnsi="Arial" w:cs="Arial"/>
          <w:color w:val="538135" w:themeColor="accent6" w:themeShade="BF"/>
        </w:rPr>
        <w:t xml:space="preserve">Tübingen Modellstadt für nachhaltiges Bauen und Baustoffrecycling </w:t>
      </w:r>
      <w:r w:rsidRPr="00FF6F81">
        <w:rPr>
          <w:rFonts w:ascii="Arial" w:hAnsi="Arial" w:cs="Arial"/>
          <w:color w:val="538135" w:themeColor="accent6" w:themeShade="BF"/>
        </w:rPr>
        <w:t>werden</w:t>
      </w:r>
      <w:r w:rsidR="00A11EF2" w:rsidRPr="00FF6F81">
        <w:rPr>
          <w:rFonts w:ascii="Arial" w:hAnsi="Arial" w:cs="Arial"/>
          <w:color w:val="538135" w:themeColor="accent6" w:themeShade="BF"/>
        </w:rPr>
        <w:t>. Bei der Kalkulation städtischer Bauprojekte soll</w:t>
      </w:r>
      <w:r w:rsidRPr="00FF6F81">
        <w:rPr>
          <w:rFonts w:ascii="Arial" w:hAnsi="Arial" w:cs="Arial"/>
          <w:color w:val="538135" w:themeColor="accent6" w:themeShade="BF"/>
        </w:rPr>
        <w:t>t</w:t>
      </w:r>
      <w:r w:rsidR="00A11EF2" w:rsidRPr="00FF6F81">
        <w:rPr>
          <w:rFonts w:ascii="Arial" w:hAnsi="Arial" w:cs="Arial"/>
          <w:color w:val="538135" w:themeColor="accent6" w:themeShade="BF"/>
        </w:rPr>
        <w:t>en stärker die Energie- und Rohstoffkosten auch für Transport, Lagerung und Entsorgung bei Ausschreibungen berücksichtigt werden.</w:t>
      </w:r>
    </w:p>
    <w:p w14:paraId="0267C152" w14:textId="77777777" w:rsidR="00FF6F81" w:rsidRPr="00FF6F81" w:rsidRDefault="00FF6F81" w:rsidP="000F26C4">
      <w:pPr>
        <w:pStyle w:val="Listenabsatz"/>
        <w:ind w:left="1080"/>
        <w:jc w:val="both"/>
        <w:rPr>
          <w:rFonts w:ascii="Arial" w:eastAsiaTheme="minorHAnsi" w:hAnsi="Arial" w:cs="Arial"/>
          <w:bCs/>
          <w:color w:val="538135" w:themeColor="accent6" w:themeShade="BF"/>
          <w:kern w:val="0"/>
          <w:lang w:eastAsia="en-US" w:bidi="ar-SA"/>
        </w:rPr>
      </w:pPr>
    </w:p>
    <w:p w14:paraId="1E233FD6" w14:textId="71C7945E" w:rsidR="00D75554" w:rsidRPr="00932EA3" w:rsidRDefault="00D75554" w:rsidP="00293624">
      <w:pPr>
        <w:pStyle w:val="Listenabsatz"/>
        <w:jc w:val="both"/>
        <w:rPr>
          <w:rFonts w:ascii="Arial" w:eastAsiaTheme="minorHAnsi" w:hAnsi="Arial" w:cs="Arial"/>
          <w:bCs/>
          <w:kern w:val="0"/>
          <w:lang w:eastAsia="en-US" w:bidi="ar-SA"/>
        </w:rPr>
      </w:pPr>
    </w:p>
    <w:p w14:paraId="66E6C17B" w14:textId="6C46314B" w:rsidR="00A564DA" w:rsidRPr="00D11917" w:rsidRDefault="00293624" w:rsidP="00D11917">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Welche Projekte möchten Sie in den Bereichen Kulturförderung und Sport umsetzen?</w:t>
      </w:r>
    </w:p>
    <w:p w14:paraId="1802E562" w14:textId="225A43FB" w:rsidR="00A8774B" w:rsidRPr="00A8774B" w:rsidRDefault="00A564DA" w:rsidP="00A8774B">
      <w:pPr>
        <w:pStyle w:val="Listenabsatz"/>
        <w:ind w:left="1080"/>
        <w:jc w:val="both"/>
        <w:rPr>
          <w:rFonts w:ascii="Arial" w:eastAsiaTheme="minorHAnsi" w:hAnsi="Arial" w:cs="Arial"/>
          <w:bCs/>
          <w:color w:val="538135" w:themeColor="accent6" w:themeShade="BF"/>
          <w:kern w:val="0"/>
          <w:lang w:eastAsia="en-US" w:bidi="ar-SA"/>
        </w:rPr>
      </w:pPr>
      <w:r w:rsidRPr="00D11917">
        <w:rPr>
          <w:rFonts w:ascii="Arial" w:eastAsiaTheme="minorHAnsi" w:hAnsi="Arial" w:cs="Arial"/>
          <w:bCs/>
          <w:color w:val="538135" w:themeColor="accent6" w:themeShade="BF"/>
          <w:kern w:val="0"/>
          <w:lang w:eastAsia="en-US" w:bidi="ar-SA"/>
        </w:rPr>
        <w:t xml:space="preserve">Der Kultursaal und ein neues </w:t>
      </w:r>
      <w:r w:rsidR="008820B6" w:rsidRPr="00D11917">
        <w:rPr>
          <w:rFonts w:ascii="Arial" w:eastAsiaTheme="minorHAnsi" w:hAnsi="Arial" w:cs="Arial"/>
          <w:bCs/>
          <w:color w:val="538135" w:themeColor="accent6" w:themeShade="BF"/>
          <w:kern w:val="0"/>
          <w:lang w:eastAsia="en-US" w:bidi="ar-SA"/>
        </w:rPr>
        <w:t>Schwimmbad mit 50 Meter Becken sind die großen und bereits lange Zeit formulierten Wünsche in den Bereichen</w:t>
      </w:r>
      <w:r w:rsidR="001D55E9" w:rsidRPr="00D11917">
        <w:rPr>
          <w:rFonts w:ascii="Arial" w:eastAsiaTheme="minorHAnsi" w:hAnsi="Arial" w:cs="Arial"/>
          <w:bCs/>
          <w:color w:val="538135" w:themeColor="accent6" w:themeShade="BF"/>
          <w:kern w:val="0"/>
          <w:lang w:eastAsia="en-US" w:bidi="ar-SA"/>
        </w:rPr>
        <w:t xml:space="preserve">. </w:t>
      </w:r>
      <w:r w:rsidR="00D14505" w:rsidRPr="00D11917">
        <w:rPr>
          <w:rFonts w:ascii="Arial" w:eastAsiaTheme="minorHAnsi" w:hAnsi="Arial" w:cs="Arial"/>
          <w:bCs/>
          <w:color w:val="538135" w:themeColor="accent6" w:themeShade="BF"/>
          <w:kern w:val="0"/>
          <w:lang w:eastAsia="en-US" w:bidi="ar-SA"/>
        </w:rPr>
        <w:t>Beides sind berechtigte und wohlbegründete Anliegen. Schade, dass es in den letzten Jahren nicht gelungen ist</w:t>
      </w:r>
      <w:r w:rsidR="00D11917" w:rsidRPr="00D11917">
        <w:rPr>
          <w:rFonts w:ascii="Arial" w:eastAsiaTheme="minorHAnsi" w:hAnsi="Arial" w:cs="Arial"/>
          <w:bCs/>
          <w:color w:val="538135" w:themeColor="accent6" w:themeShade="BF"/>
          <w:kern w:val="0"/>
          <w:lang w:eastAsia="en-US" w:bidi="ar-SA"/>
        </w:rPr>
        <w:t xml:space="preserve"> eine Realisierung in die Wege zu leiten.</w:t>
      </w:r>
    </w:p>
    <w:p w14:paraId="55DAD962" w14:textId="77777777" w:rsidR="008527CD" w:rsidRPr="00DA4FDA" w:rsidRDefault="00A33D98" w:rsidP="00A564DA">
      <w:pPr>
        <w:pStyle w:val="Listenabsatz"/>
        <w:ind w:left="1080"/>
        <w:jc w:val="both"/>
        <w:rPr>
          <w:rFonts w:ascii="Arial" w:eastAsiaTheme="minorHAnsi" w:hAnsi="Arial" w:cs="Arial"/>
          <w:bCs/>
          <w:color w:val="538135" w:themeColor="accent6" w:themeShade="BF"/>
          <w:kern w:val="0"/>
          <w:lang w:eastAsia="en-US" w:bidi="ar-SA"/>
        </w:rPr>
      </w:pPr>
      <w:r>
        <w:rPr>
          <w:rFonts w:ascii="Arial" w:eastAsiaTheme="minorHAnsi" w:hAnsi="Arial" w:cs="Arial"/>
          <w:bCs/>
          <w:color w:val="538135" w:themeColor="accent6" w:themeShade="BF"/>
          <w:kern w:val="0"/>
          <w:lang w:eastAsia="en-US" w:bidi="ar-SA"/>
        </w:rPr>
        <w:t xml:space="preserve">Die Standortfrage für den Kultursaal sollte aus meiner Sicht dringend abgeschlossen werden und </w:t>
      </w:r>
      <w:r w:rsidR="003417BA">
        <w:rPr>
          <w:rFonts w:ascii="Arial" w:eastAsiaTheme="minorHAnsi" w:hAnsi="Arial" w:cs="Arial"/>
          <w:bCs/>
          <w:color w:val="538135" w:themeColor="accent6" w:themeShade="BF"/>
          <w:kern w:val="0"/>
          <w:lang w:eastAsia="en-US" w:bidi="ar-SA"/>
        </w:rPr>
        <w:t xml:space="preserve">auch die Schaffung zusätzlicher Schwimmflächen befürworte ich voll und ganz. </w:t>
      </w:r>
      <w:r w:rsidR="007B7A82">
        <w:rPr>
          <w:rFonts w:ascii="Arial" w:eastAsiaTheme="minorHAnsi" w:hAnsi="Arial" w:cs="Arial"/>
          <w:bCs/>
          <w:color w:val="538135" w:themeColor="accent6" w:themeShade="BF"/>
          <w:kern w:val="0"/>
          <w:lang w:eastAsia="en-US" w:bidi="ar-SA"/>
        </w:rPr>
        <w:t>Auch sollte geprüft werden, ob e</w:t>
      </w:r>
      <w:r w:rsidR="001A65B6">
        <w:rPr>
          <w:rFonts w:ascii="Arial" w:eastAsiaTheme="minorHAnsi" w:hAnsi="Arial" w:cs="Arial"/>
          <w:bCs/>
          <w:color w:val="538135" w:themeColor="accent6" w:themeShade="BF"/>
          <w:kern w:val="0"/>
          <w:lang w:eastAsia="en-US" w:bidi="ar-SA"/>
        </w:rPr>
        <w:t xml:space="preserve">s für </w:t>
      </w:r>
      <w:r w:rsidR="001A65B6" w:rsidRPr="00DA4FDA">
        <w:rPr>
          <w:rFonts w:ascii="Arial" w:eastAsiaTheme="minorHAnsi" w:hAnsi="Arial" w:cs="Arial"/>
          <w:bCs/>
          <w:color w:val="538135" w:themeColor="accent6" w:themeShade="BF"/>
          <w:kern w:val="0"/>
          <w:lang w:eastAsia="en-US" w:bidi="ar-SA"/>
        </w:rPr>
        <w:t>de</w:t>
      </w:r>
      <w:r w:rsidR="007B7A82" w:rsidRPr="00DA4FDA">
        <w:rPr>
          <w:rFonts w:ascii="Arial" w:eastAsiaTheme="minorHAnsi" w:hAnsi="Arial" w:cs="Arial"/>
          <w:bCs/>
          <w:color w:val="538135" w:themeColor="accent6" w:themeShade="BF"/>
          <w:kern w:val="0"/>
          <w:lang w:eastAsia="en-US" w:bidi="ar-SA"/>
        </w:rPr>
        <w:t xml:space="preserve">n Weiterbetrieb des Uhlandbads </w:t>
      </w:r>
      <w:r w:rsidR="001A65B6" w:rsidRPr="00DA4FDA">
        <w:rPr>
          <w:rFonts w:ascii="Arial" w:eastAsiaTheme="minorHAnsi" w:hAnsi="Arial" w:cs="Arial"/>
          <w:bCs/>
          <w:color w:val="538135" w:themeColor="accent6" w:themeShade="BF"/>
          <w:kern w:val="0"/>
          <w:lang w:eastAsia="en-US" w:bidi="ar-SA"/>
        </w:rPr>
        <w:t xml:space="preserve">keine wirtschaftlich tragfähige Variante geben könnte. </w:t>
      </w:r>
      <w:r w:rsidR="003417BA" w:rsidRPr="00DA4FDA">
        <w:rPr>
          <w:rFonts w:ascii="Arial" w:eastAsiaTheme="minorHAnsi" w:hAnsi="Arial" w:cs="Arial"/>
          <w:bCs/>
          <w:color w:val="538135" w:themeColor="accent6" w:themeShade="BF"/>
          <w:kern w:val="0"/>
          <w:lang w:eastAsia="en-US" w:bidi="ar-SA"/>
        </w:rPr>
        <w:t xml:space="preserve">Inwieweit </w:t>
      </w:r>
      <w:r w:rsidR="001A65B6" w:rsidRPr="00DA4FDA">
        <w:rPr>
          <w:rFonts w:ascii="Arial" w:eastAsiaTheme="minorHAnsi" w:hAnsi="Arial" w:cs="Arial"/>
          <w:bCs/>
          <w:color w:val="538135" w:themeColor="accent6" w:themeShade="BF"/>
          <w:kern w:val="0"/>
          <w:lang w:eastAsia="en-US" w:bidi="ar-SA"/>
        </w:rPr>
        <w:t xml:space="preserve">diese Vorhaben </w:t>
      </w:r>
      <w:r w:rsidR="003417BA" w:rsidRPr="00DA4FDA">
        <w:rPr>
          <w:rFonts w:ascii="Arial" w:eastAsiaTheme="minorHAnsi" w:hAnsi="Arial" w:cs="Arial"/>
          <w:bCs/>
          <w:color w:val="538135" w:themeColor="accent6" w:themeShade="BF"/>
          <w:kern w:val="0"/>
          <w:lang w:eastAsia="en-US" w:bidi="ar-SA"/>
        </w:rPr>
        <w:t xml:space="preserve">in den nächsten Jahren tatsächlich </w:t>
      </w:r>
      <w:r w:rsidR="00A8774B" w:rsidRPr="00DA4FDA">
        <w:rPr>
          <w:rFonts w:ascii="Arial" w:eastAsiaTheme="minorHAnsi" w:hAnsi="Arial" w:cs="Arial"/>
          <w:bCs/>
          <w:color w:val="538135" w:themeColor="accent6" w:themeShade="BF"/>
          <w:kern w:val="0"/>
          <w:lang w:eastAsia="en-US" w:bidi="ar-SA"/>
        </w:rPr>
        <w:t>umgesetzt werden können</w:t>
      </w:r>
      <w:r w:rsidR="008527CD" w:rsidRPr="00DA4FDA">
        <w:rPr>
          <w:rFonts w:ascii="Arial" w:eastAsiaTheme="minorHAnsi" w:hAnsi="Arial" w:cs="Arial"/>
          <w:bCs/>
          <w:color w:val="538135" w:themeColor="accent6" w:themeShade="BF"/>
          <w:kern w:val="0"/>
          <w:lang w:eastAsia="en-US" w:bidi="ar-SA"/>
        </w:rPr>
        <w:t xml:space="preserve">, kann heute niemand sagen. </w:t>
      </w:r>
    </w:p>
    <w:p w14:paraId="3BA43DC8" w14:textId="344BAA8E" w:rsidR="00F51EA4" w:rsidRPr="00DA4FDA" w:rsidRDefault="00A33D98" w:rsidP="00A564DA">
      <w:pPr>
        <w:pStyle w:val="Listenabsatz"/>
        <w:ind w:left="1080"/>
        <w:jc w:val="both"/>
        <w:rPr>
          <w:rFonts w:ascii="Arial" w:eastAsiaTheme="minorHAnsi" w:hAnsi="Arial" w:cs="Arial"/>
          <w:bCs/>
          <w:color w:val="538135" w:themeColor="accent6" w:themeShade="BF"/>
          <w:kern w:val="0"/>
          <w:lang w:eastAsia="en-US" w:bidi="ar-SA"/>
        </w:rPr>
      </w:pPr>
      <w:r w:rsidRPr="00DA4FDA">
        <w:rPr>
          <w:rFonts w:ascii="Arial" w:eastAsiaTheme="minorHAnsi" w:hAnsi="Arial" w:cs="Arial"/>
          <w:bCs/>
          <w:color w:val="538135" w:themeColor="accent6" w:themeShade="BF"/>
          <w:kern w:val="0"/>
          <w:lang w:eastAsia="en-US" w:bidi="ar-SA"/>
        </w:rPr>
        <w:t xml:space="preserve"> </w:t>
      </w:r>
    </w:p>
    <w:p w14:paraId="78C4D192" w14:textId="77777777" w:rsidR="00D05A5B" w:rsidRPr="00DA4FDA" w:rsidRDefault="00052D77" w:rsidP="00A564DA">
      <w:pPr>
        <w:pStyle w:val="Listenabsatz"/>
        <w:ind w:left="1080"/>
        <w:jc w:val="both"/>
        <w:rPr>
          <w:rFonts w:ascii="Arial" w:hAnsi="Arial" w:cs="Arial"/>
          <w:color w:val="538135" w:themeColor="accent6" w:themeShade="BF"/>
        </w:rPr>
      </w:pPr>
      <w:r w:rsidRPr="00DA4FDA">
        <w:rPr>
          <w:rFonts w:ascii="Arial" w:hAnsi="Arial" w:cs="Arial"/>
          <w:color w:val="538135" w:themeColor="accent6" w:themeShade="BF"/>
        </w:rPr>
        <w:t>Vermutlich werden wir eher</w:t>
      </w:r>
      <w:r w:rsidR="00D05A5B" w:rsidRPr="00DA4FDA">
        <w:rPr>
          <w:rFonts w:ascii="Arial" w:hAnsi="Arial" w:cs="Arial"/>
          <w:color w:val="538135" w:themeColor="accent6" w:themeShade="BF"/>
        </w:rPr>
        <w:t xml:space="preserve"> offene </w:t>
      </w:r>
      <w:r w:rsidRPr="00DA4FDA">
        <w:rPr>
          <w:rFonts w:ascii="Arial" w:hAnsi="Arial" w:cs="Arial"/>
          <w:color w:val="538135" w:themeColor="accent6" w:themeShade="BF"/>
        </w:rPr>
        <w:t>Diskussion über die Standards der jeweiligen Anlagen, Vereinsstätten und Räume</w:t>
      </w:r>
      <w:r w:rsidR="00D05A5B" w:rsidRPr="00DA4FDA">
        <w:rPr>
          <w:rFonts w:ascii="Arial" w:hAnsi="Arial" w:cs="Arial"/>
          <w:color w:val="538135" w:themeColor="accent6" w:themeShade="BF"/>
        </w:rPr>
        <w:t xml:space="preserve"> führen</w:t>
      </w:r>
      <w:r w:rsidRPr="00DA4FDA">
        <w:rPr>
          <w:rFonts w:ascii="Arial" w:hAnsi="Arial" w:cs="Arial"/>
          <w:color w:val="538135" w:themeColor="accent6" w:themeShade="BF"/>
        </w:rPr>
        <w:t>, um möglichst vielen Engagierten gute Rahmenbedingungen zu bieten.</w:t>
      </w:r>
    </w:p>
    <w:p w14:paraId="6579E9B8" w14:textId="2481B173" w:rsidR="00877984" w:rsidRDefault="00052D77" w:rsidP="00A564DA">
      <w:pPr>
        <w:pStyle w:val="Listenabsatz"/>
        <w:ind w:left="1080"/>
        <w:jc w:val="both"/>
        <w:rPr>
          <w:rFonts w:ascii="Arial" w:hAnsi="Arial" w:cs="Arial"/>
          <w:color w:val="538135" w:themeColor="accent6" w:themeShade="BF"/>
        </w:rPr>
      </w:pPr>
      <w:r w:rsidRPr="00DA4FDA">
        <w:rPr>
          <w:rFonts w:ascii="Arial" w:hAnsi="Arial" w:cs="Arial"/>
          <w:color w:val="538135" w:themeColor="accent6" w:themeShade="BF"/>
        </w:rPr>
        <w:t xml:space="preserve">Mit der Stärkung der Eigenverantwortung </w:t>
      </w:r>
      <w:r w:rsidR="00554A3F" w:rsidRPr="00DA4FDA">
        <w:rPr>
          <w:rFonts w:ascii="Arial" w:hAnsi="Arial" w:cs="Arial"/>
          <w:color w:val="538135" w:themeColor="accent6" w:themeShade="BF"/>
        </w:rPr>
        <w:t>von Vereinen bei Bauprojekten hat die Stadt Ulm gute Erfahrungen gemacht</w:t>
      </w:r>
      <w:r w:rsidRPr="00DA4FDA">
        <w:rPr>
          <w:rFonts w:ascii="Arial" w:hAnsi="Arial" w:cs="Arial"/>
          <w:color w:val="538135" w:themeColor="accent6" w:themeShade="BF"/>
        </w:rPr>
        <w:t>. Dabei wird ein fester Zuschuss auf Grundlage einer Gesamtkalkulation bewilligt. Die Projektabwicklung und Kostensteuerung erfolgt dann vom Verein selbst.</w:t>
      </w:r>
      <w:r w:rsidR="00554A3F" w:rsidRPr="00DA4FDA">
        <w:rPr>
          <w:rFonts w:ascii="Arial" w:hAnsi="Arial" w:cs="Arial"/>
          <w:color w:val="538135" w:themeColor="accent6" w:themeShade="BF"/>
        </w:rPr>
        <w:t xml:space="preserve"> Solche Ansätze könnten die Bauverwaltung entlasten und </w:t>
      </w:r>
      <w:r w:rsidR="00DA4FDA" w:rsidRPr="00DA4FDA">
        <w:rPr>
          <w:rFonts w:ascii="Arial" w:hAnsi="Arial" w:cs="Arial"/>
          <w:color w:val="538135" w:themeColor="accent6" w:themeShade="BF"/>
        </w:rPr>
        <w:t xml:space="preserve">die Planung und Umsetzung der Projekte beschleunigen. </w:t>
      </w:r>
    </w:p>
    <w:p w14:paraId="5FEB7008" w14:textId="77777777" w:rsidR="00DA4FDA" w:rsidRPr="00DA4FDA" w:rsidRDefault="00DA4FDA" w:rsidP="00A564DA">
      <w:pPr>
        <w:pStyle w:val="Listenabsatz"/>
        <w:ind w:left="1080"/>
        <w:jc w:val="both"/>
        <w:rPr>
          <w:rFonts w:ascii="Arial" w:eastAsiaTheme="minorHAnsi" w:hAnsi="Arial" w:cs="Arial"/>
          <w:bCs/>
          <w:color w:val="538135" w:themeColor="accent6" w:themeShade="BF"/>
          <w:kern w:val="0"/>
          <w:lang w:eastAsia="en-US" w:bidi="ar-SA"/>
        </w:rPr>
      </w:pPr>
    </w:p>
    <w:p w14:paraId="6108047B" w14:textId="0BA0D57A" w:rsidR="00D75554" w:rsidRPr="00D11917" w:rsidRDefault="00D75554" w:rsidP="00751C1D">
      <w:pPr>
        <w:pStyle w:val="Listenabsatz"/>
        <w:jc w:val="both"/>
        <w:rPr>
          <w:rFonts w:ascii="Arial" w:eastAsiaTheme="minorHAnsi" w:hAnsi="Arial" w:cs="Arial"/>
          <w:bCs/>
          <w:color w:val="538135" w:themeColor="accent6" w:themeShade="BF"/>
          <w:kern w:val="0"/>
          <w:lang w:eastAsia="en-US" w:bidi="ar-SA"/>
        </w:rPr>
      </w:pPr>
    </w:p>
    <w:p w14:paraId="25374192" w14:textId="23BB5DDD" w:rsidR="007D20B6" w:rsidRPr="00D11917" w:rsidRDefault="007251E7" w:rsidP="00D11917">
      <w:pPr>
        <w:pStyle w:val="Listenabsatz"/>
        <w:numPr>
          <w:ilvl w:val="0"/>
          <w:numId w:val="8"/>
        </w:numPr>
        <w:jc w:val="both"/>
        <w:rPr>
          <w:rFonts w:ascii="Arial" w:eastAsiaTheme="minorHAnsi" w:hAnsi="Arial" w:cs="Arial"/>
          <w:bCs/>
          <w:kern w:val="0"/>
          <w:lang w:eastAsia="en-US" w:bidi="ar-SA"/>
        </w:rPr>
      </w:pPr>
      <w:r w:rsidRPr="00585AF1">
        <w:rPr>
          <w:rFonts w:ascii="Arial" w:eastAsiaTheme="minorHAnsi" w:hAnsi="Arial" w:cs="Arial"/>
          <w:bCs/>
          <w:kern w:val="0"/>
          <w:lang w:eastAsia="en-US" w:bidi="ar-SA"/>
        </w:rPr>
        <w:t xml:space="preserve">Welche Konzepte haben Sie, </w:t>
      </w:r>
      <w:r w:rsidR="001E49AA">
        <w:rPr>
          <w:rFonts w:ascii="Arial" w:eastAsiaTheme="minorHAnsi" w:hAnsi="Arial" w:cs="Arial"/>
          <w:bCs/>
          <w:kern w:val="0"/>
          <w:lang w:eastAsia="en-US" w:bidi="ar-SA"/>
        </w:rPr>
        <w:t xml:space="preserve">um </w:t>
      </w:r>
      <w:r w:rsidRPr="00585AF1">
        <w:rPr>
          <w:rFonts w:ascii="Arial" w:eastAsiaTheme="minorHAnsi" w:hAnsi="Arial" w:cs="Arial"/>
          <w:bCs/>
          <w:kern w:val="0"/>
          <w:lang w:eastAsia="en-US" w:bidi="ar-SA"/>
        </w:rPr>
        <w:t>den Zusammenhalt der Bürgerschaft über</w:t>
      </w:r>
      <w:r w:rsidR="00711233" w:rsidRPr="00585AF1">
        <w:rPr>
          <w:rFonts w:ascii="Arial" w:eastAsiaTheme="minorHAnsi" w:hAnsi="Arial" w:cs="Arial"/>
          <w:bCs/>
          <w:kern w:val="0"/>
          <w:lang w:eastAsia="en-US" w:bidi="ar-SA"/>
        </w:rPr>
        <w:t xml:space="preserve"> </w:t>
      </w:r>
      <w:r w:rsidRPr="00585AF1">
        <w:rPr>
          <w:rFonts w:ascii="Arial" w:eastAsiaTheme="minorHAnsi" w:hAnsi="Arial" w:cs="Arial"/>
          <w:bCs/>
          <w:kern w:val="0"/>
          <w:lang w:eastAsia="en-US" w:bidi="ar-SA"/>
        </w:rPr>
        <w:t>Generationen und Nationalitäten hinweg zu fördern?</w:t>
      </w:r>
    </w:p>
    <w:p w14:paraId="48245EB3" w14:textId="77777777" w:rsidR="007D20B6" w:rsidRPr="00516C42" w:rsidRDefault="007D20B6" w:rsidP="007D20B6">
      <w:pPr>
        <w:pStyle w:val="Listenabsatz"/>
        <w:ind w:left="1080"/>
        <w:jc w:val="both"/>
        <w:rPr>
          <w:rFonts w:ascii="Arial" w:hAnsi="Arial" w:cs="Arial"/>
          <w:color w:val="538135" w:themeColor="accent6" w:themeShade="BF"/>
        </w:rPr>
      </w:pPr>
      <w:r w:rsidRPr="00516C42">
        <w:rPr>
          <w:rFonts w:ascii="Arial" w:hAnsi="Arial" w:cs="Arial"/>
          <w:color w:val="538135" w:themeColor="accent6" w:themeShade="BF"/>
        </w:rPr>
        <w:t>Ergänzend zum Netzwerk der öffentlichen und sozialen Einrichtungen nehmen die Stadtteiltreffs eine zentrale Rolle in der Organisation des gemeinschaftlichen Zusammenlebens ein. Diese soziale Funktion gilt es zu stärken und personell aufzustocken, um die Stadtteiltreffs:</w:t>
      </w:r>
    </w:p>
    <w:p w14:paraId="69B69E6C" w14:textId="77777777" w:rsidR="007D20B6" w:rsidRPr="00516C42" w:rsidRDefault="007D20B6" w:rsidP="007D20B6">
      <w:pPr>
        <w:pStyle w:val="Listenabsatz"/>
        <w:numPr>
          <w:ilvl w:val="0"/>
          <w:numId w:val="9"/>
        </w:numPr>
        <w:jc w:val="both"/>
        <w:rPr>
          <w:rFonts w:ascii="Arial" w:eastAsiaTheme="minorHAnsi" w:hAnsi="Arial" w:cs="Arial"/>
          <w:bCs/>
          <w:color w:val="538135" w:themeColor="accent6" w:themeShade="BF"/>
          <w:kern w:val="0"/>
          <w:lang w:eastAsia="en-US" w:bidi="ar-SA"/>
        </w:rPr>
      </w:pPr>
      <w:r w:rsidRPr="00516C42">
        <w:rPr>
          <w:rFonts w:ascii="Arial" w:hAnsi="Arial" w:cs="Arial"/>
          <w:color w:val="538135" w:themeColor="accent6" w:themeShade="BF"/>
        </w:rPr>
        <w:t>zu niederschwelligen Anlaufstellen für die Bewohner*innen (auch im Austausch untereinander) zu entwickeln;</w:t>
      </w:r>
    </w:p>
    <w:p w14:paraId="5F0AC780" w14:textId="77777777" w:rsidR="007D20B6" w:rsidRPr="00516C42" w:rsidRDefault="007D20B6" w:rsidP="007D20B6">
      <w:pPr>
        <w:pStyle w:val="Listenabsatz"/>
        <w:numPr>
          <w:ilvl w:val="0"/>
          <w:numId w:val="9"/>
        </w:numPr>
        <w:jc w:val="both"/>
        <w:rPr>
          <w:rFonts w:ascii="Arial" w:eastAsiaTheme="minorHAnsi" w:hAnsi="Arial" w:cs="Arial"/>
          <w:bCs/>
          <w:color w:val="538135" w:themeColor="accent6" w:themeShade="BF"/>
          <w:kern w:val="0"/>
          <w:lang w:eastAsia="en-US" w:bidi="ar-SA"/>
        </w:rPr>
      </w:pPr>
      <w:r w:rsidRPr="00516C42">
        <w:rPr>
          <w:rFonts w:ascii="Arial" w:hAnsi="Arial" w:cs="Arial"/>
          <w:color w:val="538135" w:themeColor="accent6" w:themeShade="BF"/>
        </w:rPr>
        <w:t>in die Lage zu versetzen, bei speziellen Problem- und Fragestellungen an Fachstellen in der Verwaltung und/oder an freie Beratungsstellen vermitteln zu können („Lotsenfunktion“);</w:t>
      </w:r>
    </w:p>
    <w:p w14:paraId="4D9F4E7F" w14:textId="77777777" w:rsidR="00516C42" w:rsidRPr="00516C42" w:rsidRDefault="007D20B6" w:rsidP="007D20B6">
      <w:pPr>
        <w:pStyle w:val="Listenabsatz"/>
        <w:numPr>
          <w:ilvl w:val="0"/>
          <w:numId w:val="9"/>
        </w:numPr>
        <w:jc w:val="both"/>
        <w:rPr>
          <w:rFonts w:ascii="Arial" w:eastAsiaTheme="minorHAnsi" w:hAnsi="Arial" w:cs="Arial"/>
          <w:bCs/>
          <w:color w:val="538135" w:themeColor="accent6" w:themeShade="BF"/>
          <w:kern w:val="0"/>
          <w:lang w:eastAsia="en-US" w:bidi="ar-SA"/>
        </w:rPr>
      </w:pPr>
      <w:r w:rsidRPr="00516C42">
        <w:rPr>
          <w:rFonts w:ascii="Arial" w:hAnsi="Arial" w:cs="Arial"/>
          <w:color w:val="538135" w:themeColor="accent6" w:themeShade="BF"/>
        </w:rPr>
        <w:t>zu Informationszentren und Clearingstellen für Unterstützungsmöglichkeiten des sozialen Netzwerks in Tübingen zu gestalten;</w:t>
      </w:r>
    </w:p>
    <w:p w14:paraId="51DA837D" w14:textId="77777777" w:rsidR="00516C42" w:rsidRPr="00516C42" w:rsidRDefault="007D20B6" w:rsidP="007D20B6">
      <w:pPr>
        <w:pStyle w:val="Listenabsatz"/>
        <w:numPr>
          <w:ilvl w:val="0"/>
          <w:numId w:val="9"/>
        </w:numPr>
        <w:jc w:val="both"/>
        <w:rPr>
          <w:rFonts w:ascii="Arial" w:eastAsiaTheme="minorHAnsi" w:hAnsi="Arial" w:cs="Arial"/>
          <w:bCs/>
          <w:color w:val="538135" w:themeColor="accent6" w:themeShade="BF"/>
          <w:kern w:val="0"/>
          <w:lang w:eastAsia="en-US" w:bidi="ar-SA"/>
        </w:rPr>
      </w:pPr>
      <w:r w:rsidRPr="00516C42">
        <w:rPr>
          <w:rFonts w:ascii="Arial" w:hAnsi="Arial" w:cs="Arial"/>
          <w:color w:val="538135" w:themeColor="accent6" w:themeShade="BF"/>
        </w:rPr>
        <w:t xml:space="preserve">zu einem Ort der Entwicklung erster lokaler Lösungsvorschläge für auftretende Probleme zu machen: Die Praxis vor Ort ist oft erfinderischer </w:t>
      </w:r>
      <w:r w:rsidRPr="00516C42">
        <w:rPr>
          <w:rFonts w:ascii="Arial" w:hAnsi="Arial" w:cs="Arial"/>
          <w:color w:val="538135" w:themeColor="accent6" w:themeShade="BF"/>
        </w:rPr>
        <w:lastRenderedPageBreak/>
        <w:t>als die besten Planungsbüros;</w:t>
      </w:r>
    </w:p>
    <w:p w14:paraId="3EFF543A" w14:textId="00DEF048" w:rsidR="00AE0297" w:rsidRPr="00516C42" w:rsidRDefault="007D20B6" w:rsidP="007D20B6">
      <w:pPr>
        <w:pStyle w:val="Listenabsatz"/>
        <w:numPr>
          <w:ilvl w:val="0"/>
          <w:numId w:val="9"/>
        </w:numPr>
        <w:jc w:val="both"/>
        <w:rPr>
          <w:rFonts w:ascii="Arial" w:eastAsiaTheme="minorHAnsi" w:hAnsi="Arial" w:cs="Arial"/>
          <w:bCs/>
          <w:color w:val="538135" w:themeColor="accent6" w:themeShade="BF"/>
          <w:kern w:val="0"/>
          <w:lang w:eastAsia="en-US" w:bidi="ar-SA"/>
        </w:rPr>
      </w:pPr>
      <w:r w:rsidRPr="00516C42">
        <w:rPr>
          <w:rFonts w:ascii="Arial" w:hAnsi="Arial" w:cs="Arial"/>
          <w:color w:val="538135" w:themeColor="accent6" w:themeShade="BF"/>
        </w:rPr>
        <w:t>und die Ehrenamtlichen vor Ort in der Organisation von Begegnungs- und Austauschmöglichkeiten von Jung und Alt zu unterstützen, sowie offenen Kulturbühnen, Vorträge oder Veranstaltungen durchzuführen.</w:t>
      </w:r>
    </w:p>
    <w:p w14:paraId="456A720B" w14:textId="77777777" w:rsidR="00516C42" w:rsidRDefault="00516C42" w:rsidP="00516C42">
      <w:pPr>
        <w:pStyle w:val="Listenabsatz"/>
        <w:ind w:left="1440"/>
        <w:jc w:val="both"/>
      </w:pPr>
    </w:p>
    <w:p w14:paraId="3968FD22" w14:textId="77777777" w:rsidR="00516C42" w:rsidRPr="007D20B6" w:rsidRDefault="00516C42" w:rsidP="00516C42">
      <w:pPr>
        <w:pStyle w:val="Listenabsatz"/>
        <w:ind w:left="1440"/>
        <w:jc w:val="both"/>
        <w:rPr>
          <w:rFonts w:ascii="Arial" w:eastAsiaTheme="minorHAnsi" w:hAnsi="Arial" w:cs="Arial"/>
          <w:bCs/>
          <w:kern w:val="0"/>
          <w:lang w:eastAsia="en-US" w:bidi="ar-SA"/>
        </w:rPr>
      </w:pPr>
    </w:p>
    <w:p w14:paraId="382EDAA8" w14:textId="77777777" w:rsidR="00844F90" w:rsidRDefault="00AE0297"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Wie kann der Konflikt Nachtleben und Lärm in der Innenstadt bewältigt werden?</w:t>
      </w:r>
      <w:r w:rsidR="00DD6B70" w:rsidRPr="00932EA3">
        <w:rPr>
          <w:rFonts w:ascii="Arial" w:eastAsiaTheme="minorHAnsi" w:hAnsi="Arial" w:cs="Arial"/>
          <w:bCs/>
          <w:kern w:val="0"/>
          <w:lang w:eastAsia="en-US" w:bidi="ar-SA"/>
        </w:rPr>
        <w:t xml:space="preserve"> Wo können geeignete Orte für das Nachtleben geschaffen werden?</w:t>
      </w:r>
      <w:r w:rsidR="005B6140" w:rsidRPr="00932EA3">
        <w:rPr>
          <w:rFonts w:ascii="Arial" w:eastAsiaTheme="minorHAnsi" w:hAnsi="Arial" w:cs="Arial"/>
          <w:bCs/>
          <w:kern w:val="0"/>
          <w:lang w:eastAsia="en-US" w:bidi="ar-SA"/>
        </w:rPr>
        <w:t xml:space="preserve"> Wie kann das damit zusammenhängende Abfallproblem gelöst werden?</w:t>
      </w:r>
    </w:p>
    <w:p w14:paraId="4FE0E1F7" w14:textId="24CC09AC" w:rsidR="00844F90" w:rsidRDefault="00844F90" w:rsidP="00125220">
      <w:pPr>
        <w:pStyle w:val="Listenabsatz"/>
        <w:ind w:left="1080"/>
        <w:rPr>
          <w:rFonts w:ascii="Arial" w:hAnsi="Arial" w:cs="Arial"/>
          <w:color w:val="538135" w:themeColor="accent6" w:themeShade="BF"/>
        </w:rPr>
      </w:pPr>
      <w:r>
        <w:rPr>
          <w:rFonts w:ascii="Arial" w:hAnsi="Arial" w:cs="Arial"/>
          <w:color w:val="538135" w:themeColor="accent6" w:themeShade="BF"/>
        </w:rPr>
        <w:t xml:space="preserve">Tübingen ist eine Universitätsstadt und damit eine junge Stadt. </w:t>
      </w:r>
      <w:r w:rsidR="003D78F1">
        <w:rPr>
          <w:rFonts w:ascii="Arial" w:hAnsi="Arial" w:cs="Arial"/>
          <w:color w:val="538135" w:themeColor="accent6" w:themeShade="BF"/>
        </w:rPr>
        <w:t xml:space="preserve">Das macht einen großen Teil des Charmes und der Attraktivität aus. </w:t>
      </w:r>
      <w:r>
        <w:rPr>
          <w:rFonts w:ascii="Arial" w:hAnsi="Arial" w:cs="Arial"/>
          <w:color w:val="538135" w:themeColor="accent6" w:themeShade="BF"/>
        </w:rPr>
        <w:t xml:space="preserve">Junge Menschen haben ein Bedürfnis zu feiern. Das war zu meiner Jugend- und Studierenden-Zeit nicht anders. Die Möglichkeiten dazu sind aber durch Schließungen </w:t>
      </w:r>
      <w:r w:rsidR="007B5CB5">
        <w:rPr>
          <w:rFonts w:ascii="Arial" w:hAnsi="Arial" w:cs="Arial"/>
          <w:color w:val="538135" w:themeColor="accent6" w:themeShade="BF"/>
        </w:rPr>
        <w:t xml:space="preserve">beispielsweise </w:t>
      </w:r>
      <w:r>
        <w:rPr>
          <w:rFonts w:ascii="Arial" w:hAnsi="Arial" w:cs="Arial"/>
          <w:color w:val="538135" w:themeColor="accent6" w:themeShade="BF"/>
        </w:rPr>
        <w:t xml:space="preserve">vom </w:t>
      </w:r>
      <w:r w:rsidR="0032419A">
        <w:rPr>
          <w:rFonts w:ascii="Arial" w:hAnsi="Arial" w:cs="Arial"/>
          <w:color w:val="538135" w:themeColor="accent6" w:themeShade="BF"/>
        </w:rPr>
        <w:t xml:space="preserve">Top Ten, </w:t>
      </w:r>
      <w:r>
        <w:rPr>
          <w:rFonts w:ascii="Arial" w:hAnsi="Arial" w:cs="Arial"/>
          <w:color w:val="538135" w:themeColor="accent6" w:themeShade="BF"/>
        </w:rPr>
        <w:t xml:space="preserve">Zentrum Zoo, Depot oder auch dem Bierkeller immer weniger geworden. Es braucht mehr Angebote zum Feiern, um </w:t>
      </w:r>
      <w:r w:rsidR="00B869AA">
        <w:rPr>
          <w:rFonts w:ascii="Arial" w:hAnsi="Arial" w:cs="Arial"/>
          <w:color w:val="538135" w:themeColor="accent6" w:themeShade="BF"/>
        </w:rPr>
        <w:t>die Platanenallee, die Uhlandstraße und den Alten Botanischen Garten z</w:t>
      </w:r>
      <w:r>
        <w:rPr>
          <w:rFonts w:ascii="Arial" w:hAnsi="Arial" w:cs="Arial"/>
          <w:color w:val="538135" w:themeColor="accent6" w:themeShade="BF"/>
        </w:rPr>
        <w:t>u entlasten.</w:t>
      </w:r>
    </w:p>
    <w:p w14:paraId="1121161B" w14:textId="22EBE6B8" w:rsidR="00B869AA" w:rsidRDefault="00B869AA" w:rsidP="00125220">
      <w:pPr>
        <w:pStyle w:val="Listenabsatz"/>
        <w:ind w:left="1080"/>
        <w:rPr>
          <w:rFonts w:ascii="Arial" w:hAnsi="Arial" w:cs="Arial"/>
          <w:color w:val="538135" w:themeColor="accent6" w:themeShade="BF"/>
        </w:rPr>
      </w:pPr>
      <w:r>
        <w:rPr>
          <w:rFonts w:ascii="Arial" w:hAnsi="Arial" w:cs="Arial"/>
          <w:color w:val="538135" w:themeColor="accent6" w:themeShade="BF"/>
        </w:rPr>
        <w:t xml:space="preserve">Ein „natürliches“ Partyzentrum ist </w:t>
      </w:r>
      <w:r w:rsidR="002E5099">
        <w:rPr>
          <w:rFonts w:ascii="Arial" w:hAnsi="Arial" w:cs="Arial"/>
          <w:color w:val="538135" w:themeColor="accent6" w:themeShade="BF"/>
        </w:rPr>
        <w:t xml:space="preserve">der Europaplatz. Ich fände es gut, wenn an dieser gut erreichbaren Stelle </w:t>
      </w:r>
      <w:r w:rsidR="006F21AA">
        <w:rPr>
          <w:rFonts w:ascii="Arial" w:hAnsi="Arial" w:cs="Arial"/>
          <w:color w:val="538135" w:themeColor="accent6" w:themeShade="BF"/>
        </w:rPr>
        <w:t xml:space="preserve">die Möglichkeit für eine abendliche Ausgehmöglichkeit geschaffen wird. </w:t>
      </w:r>
    </w:p>
    <w:p w14:paraId="6A416DE1" w14:textId="77777777" w:rsidR="00125220" w:rsidRDefault="00594D45" w:rsidP="00125220">
      <w:pPr>
        <w:pStyle w:val="Listenabsatz"/>
        <w:ind w:left="1080"/>
        <w:rPr>
          <w:rFonts w:ascii="Arial" w:hAnsi="Arial" w:cs="Arial"/>
          <w:color w:val="538135" w:themeColor="accent6" w:themeShade="BF"/>
        </w:rPr>
      </w:pPr>
      <w:r>
        <w:rPr>
          <w:rFonts w:ascii="Arial" w:hAnsi="Arial" w:cs="Arial"/>
          <w:color w:val="538135" w:themeColor="accent6" w:themeShade="BF"/>
        </w:rPr>
        <w:t xml:space="preserve">Darüber hinaus fände ich es schön, wenn in allen Quartieren und Teilorten </w:t>
      </w:r>
      <w:r w:rsidR="00671341">
        <w:rPr>
          <w:rFonts w:ascii="Arial" w:hAnsi="Arial" w:cs="Arial"/>
          <w:color w:val="538135" w:themeColor="accent6" w:themeShade="BF"/>
        </w:rPr>
        <w:t>Ausgehmö</w:t>
      </w:r>
      <w:r>
        <w:rPr>
          <w:rFonts w:ascii="Arial" w:hAnsi="Arial" w:cs="Arial"/>
          <w:color w:val="538135" w:themeColor="accent6" w:themeShade="BF"/>
        </w:rPr>
        <w:t xml:space="preserve">glichkeiten </w:t>
      </w:r>
      <w:r w:rsidR="00671341">
        <w:rPr>
          <w:rFonts w:ascii="Arial" w:hAnsi="Arial" w:cs="Arial"/>
          <w:color w:val="538135" w:themeColor="accent6" w:themeShade="BF"/>
        </w:rPr>
        <w:t xml:space="preserve">für junge Leute geschaffen werden. Die Ortsbeiräte und Ortschaftsräte </w:t>
      </w:r>
      <w:r w:rsidR="00FC2C44">
        <w:rPr>
          <w:rFonts w:ascii="Arial" w:hAnsi="Arial" w:cs="Arial"/>
          <w:color w:val="538135" w:themeColor="accent6" w:themeShade="BF"/>
        </w:rPr>
        <w:t xml:space="preserve">sind hier gefragt Orte und Formate zu </w:t>
      </w:r>
      <w:r w:rsidR="0052788C">
        <w:rPr>
          <w:rFonts w:ascii="Arial" w:hAnsi="Arial" w:cs="Arial"/>
          <w:color w:val="538135" w:themeColor="accent6" w:themeShade="BF"/>
        </w:rPr>
        <w:t>entwickeln,</w:t>
      </w:r>
      <w:r w:rsidR="00FC2C44">
        <w:rPr>
          <w:rFonts w:ascii="Arial" w:hAnsi="Arial" w:cs="Arial"/>
          <w:color w:val="538135" w:themeColor="accent6" w:themeShade="BF"/>
        </w:rPr>
        <w:t xml:space="preserve"> wie eine gute Auswahl gelingt</w:t>
      </w:r>
      <w:r w:rsidR="0052788C">
        <w:rPr>
          <w:rFonts w:ascii="Arial" w:hAnsi="Arial" w:cs="Arial"/>
          <w:color w:val="538135" w:themeColor="accent6" w:themeShade="BF"/>
        </w:rPr>
        <w:t>. Es wird dann eine bleibende Aufgabe sein, ein gutes Mitein</w:t>
      </w:r>
      <w:r w:rsidR="0086150F">
        <w:rPr>
          <w:rFonts w:ascii="Arial" w:hAnsi="Arial" w:cs="Arial"/>
          <w:color w:val="538135" w:themeColor="accent6" w:themeShade="BF"/>
        </w:rPr>
        <w:t>ander zu erhalten. Daran haben alle ein Interesse und deswegen tragen auch alle die Verantwortung</w:t>
      </w:r>
      <w:r w:rsidR="00125220">
        <w:rPr>
          <w:rFonts w:ascii="Arial" w:hAnsi="Arial" w:cs="Arial"/>
          <w:color w:val="538135" w:themeColor="accent6" w:themeShade="BF"/>
        </w:rPr>
        <w:t xml:space="preserve"> das es so bleibt.</w:t>
      </w:r>
    </w:p>
    <w:p w14:paraId="4CCE9E14" w14:textId="5BF1B145" w:rsidR="00415A95" w:rsidRDefault="008F6073" w:rsidP="00125220">
      <w:pPr>
        <w:pStyle w:val="Listenabsatz"/>
        <w:ind w:left="1080"/>
        <w:rPr>
          <w:rFonts w:ascii="Arial" w:eastAsiaTheme="minorHAnsi" w:hAnsi="Arial" w:cs="Arial"/>
          <w:b/>
          <w:bCs/>
          <w:kern w:val="0"/>
          <w:szCs w:val="24"/>
          <w:lang w:eastAsia="en-US" w:bidi="ar-SA"/>
        </w:rPr>
      </w:pPr>
      <w:r>
        <w:rPr>
          <w:rFonts w:ascii="Arial" w:eastAsiaTheme="minorHAnsi" w:hAnsi="Arial" w:cs="Arial"/>
          <w:bCs/>
          <w:color w:val="538135" w:themeColor="accent6" w:themeShade="BF"/>
          <w:kern w:val="0"/>
          <w:lang w:eastAsia="en-US" w:bidi="ar-SA"/>
        </w:rPr>
        <w:t xml:space="preserve">Zum Konfliktmanagement </w:t>
      </w:r>
      <w:r w:rsidR="007E27E7">
        <w:rPr>
          <w:rFonts w:ascii="Arial" w:eastAsiaTheme="minorHAnsi" w:hAnsi="Arial" w:cs="Arial"/>
          <w:bCs/>
          <w:color w:val="538135" w:themeColor="accent6" w:themeShade="BF"/>
          <w:kern w:val="0"/>
          <w:lang w:eastAsia="en-US" w:bidi="ar-SA"/>
        </w:rPr>
        <w:t xml:space="preserve">zwischen Nachtleben und Anwohnerschaft </w:t>
      </w:r>
      <w:r w:rsidR="006451AB" w:rsidRPr="00415A95">
        <w:rPr>
          <w:rFonts w:ascii="Arial" w:eastAsiaTheme="minorHAnsi" w:hAnsi="Arial" w:cs="Arial"/>
          <w:bCs/>
          <w:color w:val="538135" w:themeColor="accent6" w:themeShade="BF"/>
          <w:kern w:val="0"/>
          <w:lang w:eastAsia="en-US" w:bidi="ar-SA"/>
        </w:rPr>
        <w:t>haben andere Städte ein</w:t>
      </w:r>
      <w:r w:rsidR="007E27E7">
        <w:rPr>
          <w:rFonts w:ascii="Arial" w:eastAsiaTheme="minorHAnsi" w:hAnsi="Arial" w:cs="Arial"/>
          <w:bCs/>
          <w:color w:val="538135" w:themeColor="accent6" w:themeShade="BF"/>
          <w:kern w:val="0"/>
          <w:lang w:eastAsia="en-US" w:bidi="ar-SA"/>
        </w:rPr>
        <w:t>e</w:t>
      </w:r>
      <w:r w:rsidR="00F74B62">
        <w:rPr>
          <w:rFonts w:ascii="Arial" w:eastAsiaTheme="minorHAnsi" w:hAnsi="Arial" w:cs="Arial"/>
          <w:bCs/>
          <w:color w:val="538135" w:themeColor="accent6" w:themeShade="BF"/>
          <w:kern w:val="0"/>
          <w:lang w:eastAsia="en-US" w:bidi="ar-SA"/>
        </w:rPr>
        <w:t>*n</w:t>
      </w:r>
      <w:r w:rsidR="006451AB" w:rsidRPr="00415A95">
        <w:rPr>
          <w:rFonts w:ascii="Arial" w:eastAsiaTheme="minorHAnsi" w:hAnsi="Arial" w:cs="Arial"/>
          <w:bCs/>
          <w:color w:val="538135" w:themeColor="accent6" w:themeShade="BF"/>
          <w:kern w:val="0"/>
          <w:lang w:eastAsia="en-US" w:bidi="ar-SA"/>
        </w:rPr>
        <w:t xml:space="preserve"> Nachtbürgermeister*in. Vielleicht wäre das auch </w:t>
      </w:r>
      <w:r w:rsidR="00415A95" w:rsidRPr="00415A95">
        <w:rPr>
          <w:rFonts w:ascii="Arial" w:eastAsiaTheme="minorHAnsi" w:hAnsi="Arial" w:cs="Arial"/>
          <w:bCs/>
          <w:color w:val="538135" w:themeColor="accent6" w:themeShade="BF"/>
          <w:kern w:val="0"/>
          <w:lang w:eastAsia="en-US" w:bidi="ar-SA"/>
        </w:rPr>
        <w:t>für Tübingen</w:t>
      </w:r>
      <w:r w:rsidR="006451AB" w:rsidRPr="00415A95">
        <w:rPr>
          <w:rFonts w:ascii="Arial" w:eastAsiaTheme="minorHAnsi" w:hAnsi="Arial" w:cs="Arial"/>
          <w:bCs/>
          <w:color w:val="538135" w:themeColor="accent6" w:themeShade="BF"/>
          <w:kern w:val="0"/>
          <w:lang w:eastAsia="en-US" w:bidi="ar-SA"/>
        </w:rPr>
        <w:t xml:space="preserve"> interessant</w:t>
      </w:r>
      <w:r w:rsidR="00415A95" w:rsidRPr="00415A95">
        <w:rPr>
          <w:rFonts w:ascii="Arial" w:eastAsiaTheme="minorHAnsi" w:hAnsi="Arial" w:cs="Arial"/>
          <w:bCs/>
          <w:color w:val="538135" w:themeColor="accent6" w:themeShade="BF"/>
          <w:kern w:val="0"/>
          <w:lang w:eastAsia="en-US" w:bidi="ar-SA"/>
        </w:rPr>
        <w:t>.</w:t>
      </w:r>
      <w:r w:rsidR="006451AB" w:rsidRPr="00415A95">
        <w:rPr>
          <w:rFonts w:ascii="Arial" w:eastAsiaTheme="minorHAnsi" w:hAnsi="Arial" w:cs="Arial"/>
          <w:bCs/>
          <w:color w:val="538135" w:themeColor="accent6" w:themeShade="BF"/>
          <w:kern w:val="0"/>
          <w:lang w:eastAsia="en-US" w:bidi="ar-SA"/>
        </w:rPr>
        <w:t xml:space="preserve">  </w:t>
      </w:r>
    </w:p>
    <w:p w14:paraId="780F8252" w14:textId="3361DFAC" w:rsidR="00655220" w:rsidRPr="00415A95" w:rsidRDefault="00FB4157" w:rsidP="00125220">
      <w:pPr>
        <w:pStyle w:val="Listenabsatz"/>
        <w:ind w:left="1080"/>
        <w:rPr>
          <w:rFonts w:ascii="Arial" w:eastAsiaTheme="minorHAnsi" w:hAnsi="Arial" w:cs="Arial"/>
          <w:b/>
          <w:bCs/>
          <w:kern w:val="0"/>
          <w:szCs w:val="24"/>
          <w:lang w:eastAsia="en-US" w:bidi="ar-SA"/>
        </w:rPr>
      </w:pPr>
      <w:r w:rsidRPr="00415A95">
        <w:rPr>
          <w:rFonts w:ascii="Arial" w:eastAsiaTheme="minorHAnsi" w:hAnsi="Arial" w:cs="Arial"/>
          <w:b/>
          <w:bCs/>
          <w:kern w:val="0"/>
          <w:szCs w:val="24"/>
          <w:lang w:eastAsia="en-US" w:bidi="ar-SA"/>
        </w:rPr>
        <w:br/>
      </w:r>
    </w:p>
    <w:p w14:paraId="6E78F307" w14:textId="37A2B66E" w:rsidR="00C2168C" w:rsidRPr="00131F05" w:rsidRDefault="00655220" w:rsidP="00131F05">
      <w:pPr>
        <w:widowControl/>
        <w:suppressAutoHyphens w:val="0"/>
        <w:autoSpaceDE w:val="0"/>
        <w:adjustRightInd w:val="0"/>
        <w:spacing w:line="360" w:lineRule="auto"/>
        <w:textAlignment w:val="auto"/>
        <w:rPr>
          <w:rFonts w:ascii="Arial" w:eastAsiaTheme="minorHAnsi" w:hAnsi="Arial" w:cs="Arial"/>
          <w:b/>
          <w:kern w:val="0"/>
          <w:lang w:eastAsia="en-US" w:bidi="ar-SA"/>
        </w:rPr>
      </w:pPr>
      <w:r w:rsidRPr="00932EA3">
        <w:rPr>
          <w:rFonts w:ascii="Arial" w:eastAsiaTheme="minorHAnsi" w:hAnsi="Arial" w:cs="Arial"/>
          <w:b/>
          <w:bCs/>
          <w:kern w:val="0"/>
          <w:lang w:eastAsia="en-US" w:bidi="ar-SA"/>
        </w:rPr>
        <w:t>Digitalisierung</w:t>
      </w:r>
    </w:p>
    <w:p w14:paraId="6EFE05BD" w14:textId="77777777" w:rsidR="005A45FC" w:rsidRDefault="009C088E" w:rsidP="00AB700F">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Welche konkreten Konzepte haben Sie, um</w:t>
      </w:r>
      <w:r w:rsidR="003F7A3D" w:rsidRPr="00932EA3">
        <w:rPr>
          <w:rFonts w:ascii="Arial" w:eastAsiaTheme="minorHAnsi" w:hAnsi="Arial" w:cs="Arial"/>
          <w:bCs/>
          <w:kern w:val="0"/>
          <w:lang w:eastAsia="en-US" w:bidi="ar-SA"/>
        </w:rPr>
        <w:t xml:space="preserve"> die Stadt und die Stadtverwaltung fit für das weiter voranschreitende digitale Zeitalter zu machen?</w:t>
      </w:r>
      <w:r w:rsidR="000A37AA">
        <w:rPr>
          <w:rFonts w:ascii="Arial" w:eastAsiaTheme="minorHAnsi" w:hAnsi="Arial" w:cs="Arial"/>
          <w:bCs/>
          <w:kern w:val="0"/>
          <w:lang w:eastAsia="en-US" w:bidi="ar-SA"/>
        </w:rPr>
        <w:t xml:space="preserve"> Wie möchten Sie im Zuge der Umsetzung dieser Konzepte gewährleisten, dass alle interessierten Bürger („digital natives“ und „digital immigrants“) mitgenommen bzw. miteinbezogen werden? In welchen Bereichen des Stadtlebens möchten Sie Digitalisierung einsetzen (Stichwort „Smart City“)?</w:t>
      </w:r>
    </w:p>
    <w:p w14:paraId="462B66AC" w14:textId="77777777" w:rsidR="00FF581D" w:rsidRPr="009A3AB5" w:rsidRDefault="005A45FC" w:rsidP="005A45FC">
      <w:pPr>
        <w:pStyle w:val="Listenabsatz"/>
        <w:ind w:left="1080"/>
        <w:jc w:val="both"/>
        <w:rPr>
          <w:rFonts w:ascii="Arial" w:hAnsi="Arial" w:cs="Arial"/>
          <w:color w:val="538135" w:themeColor="accent6" w:themeShade="BF"/>
        </w:rPr>
      </w:pPr>
      <w:r w:rsidRPr="009A3AB5">
        <w:rPr>
          <w:rFonts w:ascii="Arial" w:hAnsi="Arial" w:cs="Arial"/>
          <w:color w:val="538135" w:themeColor="accent6" w:themeShade="BF"/>
        </w:rPr>
        <w:t>Mit der Bürger*innen-App ist Tübingen einen ersten Schritt in Richtung digitale Beteiligungsformate gegangen. Den Vorstoß des Gemeinderats, die Sitzungen online zu übertragen, begrüße ich sehr. Um die moderne Technik zum qualifizierten Austausch und für mehr Bürger*innen-Nähe zu nutzen, unterstütze ich:</w:t>
      </w:r>
    </w:p>
    <w:p w14:paraId="6C22A68E" w14:textId="4545EF99" w:rsidR="00F217D8" w:rsidRPr="009A3AB5" w:rsidRDefault="005A45FC" w:rsidP="00FF581D">
      <w:pPr>
        <w:pStyle w:val="Listenabsatz"/>
        <w:numPr>
          <w:ilvl w:val="0"/>
          <w:numId w:val="9"/>
        </w:numPr>
        <w:jc w:val="both"/>
        <w:rPr>
          <w:rFonts w:ascii="Arial" w:hAnsi="Arial" w:cs="Arial"/>
          <w:color w:val="538135" w:themeColor="accent6" w:themeShade="BF"/>
        </w:rPr>
      </w:pPr>
      <w:r w:rsidRPr="009A3AB5">
        <w:rPr>
          <w:rFonts w:ascii="Arial" w:hAnsi="Arial" w:cs="Arial"/>
          <w:color w:val="538135" w:themeColor="accent6" w:themeShade="BF"/>
        </w:rPr>
        <w:t>den Einsatz von Messenger-Diensten als städtischen Kommunikationskanal mit den Einwohner*innen.</w:t>
      </w:r>
    </w:p>
    <w:p w14:paraId="7D88A2D8" w14:textId="78E91C49" w:rsidR="007124A9" w:rsidRPr="009A3AB5" w:rsidRDefault="007124A9" w:rsidP="00FF581D">
      <w:pPr>
        <w:pStyle w:val="Listenabsatz"/>
        <w:numPr>
          <w:ilvl w:val="0"/>
          <w:numId w:val="9"/>
        </w:numPr>
        <w:jc w:val="both"/>
        <w:rPr>
          <w:rFonts w:ascii="Arial" w:hAnsi="Arial" w:cs="Arial"/>
          <w:color w:val="538135" w:themeColor="accent6" w:themeShade="BF"/>
        </w:rPr>
      </w:pPr>
      <w:r w:rsidRPr="009A3AB5">
        <w:rPr>
          <w:rFonts w:ascii="Arial" w:hAnsi="Arial" w:cs="Arial"/>
          <w:color w:val="538135" w:themeColor="accent6" w:themeShade="BF"/>
        </w:rPr>
        <w:t xml:space="preserve">die Ausweitung solcher Dienste auf gezielte Rückmeldungen der Tübinger*innen an Verwaltungsmitarbeiter*innen. Die Unterhaltung der Radwege, Spielplätze und anderer öffentlicher Plätze wird von vielen Bewohner*innen intensiv beobachtet. Eine zielgerichtete Möglichkeit </w:t>
      </w:r>
      <w:r w:rsidRPr="009A3AB5">
        <w:rPr>
          <w:rFonts w:ascii="Arial" w:hAnsi="Arial" w:cs="Arial"/>
          <w:color w:val="538135" w:themeColor="accent6" w:themeShade="BF"/>
        </w:rPr>
        <w:lastRenderedPageBreak/>
        <w:t>Schäden zu melden und eine direkte Rückmeldung, wann die Schäden behoben werden, würden viele Anrufe und Emails an „falsche“ Stellen oder vergebliche Kontaktversuche von Bürger*innen mit der Verwaltung sparen und auch innerhalb der Verwaltung Aufwand und Reibungsverluste reduzieren. Auch würde der Service-Charakter der Verwaltung und die Möglichkeit der aktiven Teilhabe deutlich gestärkt.</w:t>
      </w:r>
    </w:p>
    <w:p w14:paraId="792D0AD6" w14:textId="4C3CFBCF" w:rsidR="00200532" w:rsidRPr="009A3AB5" w:rsidRDefault="00200532" w:rsidP="00FF581D">
      <w:pPr>
        <w:pStyle w:val="Listenabsatz"/>
        <w:numPr>
          <w:ilvl w:val="0"/>
          <w:numId w:val="9"/>
        </w:numPr>
        <w:jc w:val="both"/>
        <w:rPr>
          <w:rFonts w:ascii="Arial" w:hAnsi="Arial" w:cs="Arial"/>
          <w:color w:val="538135" w:themeColor="accent6" w:themeShade="BF"/>
        </w:rPr>
      </w:pPr>
      <w:r w:rsidRPr="009A3AB5">
        <w:rPr>
          <w:rFonts w:ascii="Arial" w:hAnsi="Arial" w:cs="Arial"/>
          <w:color w:val="538135" w:themeColor="accent6" w:themeShade="BF"/>
        </w:rPr>
        <w:t>die Nutzung von QR-Codes zur Beteiligung der Einwohner*innen bei Planungsprozessen. Durch das Einscannen des Codes kann der aktuelle Planungsstand sowie Veranschaulichungen, wie ein Park oder Platz künftig aussehen soll, abgerufen werden. Darüber hinaus gibt es die Möglichkeit, über gezielte Fragen oder offene Felder Rückmeldungen der Bevölkerung zu erhalten.</w:t>
      </w:r>
    </w:p>
    <w:p w14:paraId="24289D38" w14:textId="14FBD655" w:rsidR="00200532" w:rsidRDefault="00744830" w:rsidP="00FF581D">
      <w:pPr>
        <w:pStyle w:val="Listenabsatz"/>
        <w:numPr>
          <w:ilvl w:val="0"/>
          <w:numId w:val="9"/>
        </w:numPr>
        <w:jc w:val="both"/>
        <w:rPr>
          <w:rFonts w:ascii="Arial" w:hAnsi="Arial" w:cs="Arial"/>
          <w:color w:val="538135" w:themeColor="accent6" w:themeShade="BF"/>
        </w:rPr>
      </w:pPr>
      <w:r w:rsidRPr="009A3AB5">
        <w:rPr>
          <w:rFonts w:ascii="Arial" w:hAnsi="Arial" w:cs="Arial"/>
          <w:color w:val="538135" w:themeColor="accent6" w:themeShade="BF"/>
        </w:rPr>
        <w:t>die Prüfung der Einführung des Konstanzer Modells für die Übertragung der Gemeinderatssitzungen. Dort werden die Diskussionen der einzelnen Tagesordnungspunkte aufgenommen und zeitlich versetzt als Video-Podcasts auf der städtischen Homepage zur Ansicht hochgeladen. Nach einem bestimmten Zeitraum werden die Aufnahmen gelöscht.</w:t>
      </w:r>
    </w:p>
    <w:p w14:paraId="52624C6D" w14:textId="77777777" w:rsidR="009A3AB5" w:rsidRDefault="009A3AB5" w:rsidP="009A3AB5">
      <w:pPr>
        <w:pStyle w:val="Listenabsatz"/>
        <w:ind w:left="1440"/>
        <w:jc w:val="both"/>
        <w:rPr>
          <w:rFonts w:ascii="Arial" w:hAnsi="Arial" w:cs="Arial"/>
          <w:color w:val="538135" w:themeColor="accent6" w:themeShade="BF"/>
        </w:rPr>
      </w:pPr>
    </w:p>
    <w:p w14:paraId="42203526" w14:textId="323034C9" w:rsidR="009A3AB5" w:rsidRDefault="009A3AB5" w:rsidP="009A3AB5">
      <w:pPr>
        <w:pStyle w:val="Listenabsatz"/>
        <w:ind w:left="1440"/>
        <w:jc w:val="both"/>
        <w:rPr>
          <w:rFonts w:ascii="Arial" w:hAnsi="Arial" w:cs="Arial"/>
          <w:color w:val="538135" w:themeColor="accent6" w:themeShade="BF"/>
        </w:rPr>
      </w:pPr>
      <w:r>
        <w:rPr>
          <w:rFonts w:ascii="Arial" w:hAnsi="Arial" w:cs="Arial"/>
          <w:color w:val="538135" w:themeColor="accent6" w:themeShade="BF"/>
        </w:rPr>
        <w:t xml:space="preserve">Für die Erläuterung der Nutzung digitaler Dienste an Menschen, die weniger </w:t>
      </w:r>
      <w:r w:rsidR="00842C5A">
        <w:rPr>
          <w:rFonts w:ascii="Arial" w:hAnsi="Arial" w:cs="Arial"/>
          <w:color w:val="538135" w:themeColor="accent6" w:themeShade="BF"/>
        </w:rPr>
        <w:t xml:space="preserve">Erfahrung im Umgang mit der neuen Technik haben, sehe ich die Stadtteiltreffs als zentrale Anlaufstellen für jegliche Bereiche des sozialen Lebens in den Quartieren. </w:t>
      </w:r>
    </w:p>
    <w:p w14:paraId="0EB9217C" w14:textId="77777777" w:rsidR="00126871" w:rsidRPr="009A3AB5" w:rsidRDefault="00126871" w:rsidP="009A3AB5">
      <w:pPr>
        <w:pStyle w:val="Listenabsatz"/>
        <w:ind w:left="1440"/>
        <w:jc w:val="both"/>
        <w:rPr>
          <w:rFonts w:ascii="Arial" w:hAnsi="Arial" w:cs="Arial"/>
          <w:color w:val="538135" w:themeColor="accent6" w:themeShade="BF"/>
        </w:rPr>
      </w:pPr>
    </w:p>
    <w:p w14:paraId="51D7637A" w14:textId="77777777" w:rsidR="00FF581D" w:rsidRPr="005A45FC" w:rsidRDefault="00FF581D" w:rsidP="005A45FC">
      <w:pPr>
        <w:pStyle w:val="Listenabsatz"/>
        <w:ind w:left="1080"/>
        <w:jc w:val="both"/>
        <w:rPr>
          <w:rFonts w:ascii="Arial" w:eastAsiaTheme="minorHAnsi" w:hAnsi="Arial" w:cs="Arial"/>
          <w:bCs/>
          <w:kern w:val="0"/>
          <w:lang w:eastAsia="en-US" w:bidi="ar-SA"/>
        </w:rPr>
      </w:pPr>
    </w:p>
    <w:p w14:paraId="090D0B4D" w14:textId="75644733" w:rsidR="0051774E" w:rsidRPr="00411A6F" w:rsidRDefault="00F217D8" w:rsidP="00C27768">
      <w:pPr>
        <w:widowControl/>
        <w:suppressAutoHyphens w:val="0"/>
        <w:autoSpaceDE w:val="0"/>
        <w:adjustRightInd w:val="0"/>
        <w:spacing w:line="360" w:lineRule="auto"/>
        <w:jc w:val="both"/>
        <w:textAlignment w:val="auto"/>
        <w:rPr>
          <w:rFonts w:ascii="Arial" w:eastAsiaTheme="minorHAnsi" w:hAnsi="Arial" w:cs="Arial"/>
          <w:b/>
          <w:kern w:val="0"/>
          <w:lang w:eastAsia="en-US" w:bidi="ar-SA"/>
        </w:rPr>
      </w:pPr>
      <w:r w:rsidRPr="00932EA3">
        <w:rPr>
          <w:rFonts w:ascii="Arial" w:eastAsiaTheme="minorHAnsi" w:hAnsi="Arial" w:cs="Arial"/>
          <w:b/>
          <w:kern w:val="0"/>
          <w:lang w:eastAsia="en-US" w:bidi="ar-SA"/>
        </w:rPr>
        <w:t>Finanzen</w:t>
      </w:r>
    </w:p>
    <w:p w14:paraId="6D3561B0" w14:textId="2568BE72" w:rsidR="003E1AFC" w:rsidRDefault="0051774E"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Ziehen Sie die Erhebung neuer Steuern zugunsten von Umwelt</w:t>
      </w:r>
      <w:r w:rsidR="0019380D" w:rsidRPr="00932EA3">
        <w:rPr>
          <w:rFonts w:ascii="Arial" w:eastAsiaTheme="minorHAnsi" w:hAnsi="Arial" w:cs="Arial"/>
          <w:bCs/>
          <w:kern w:val="0"/>
          <w:lang w:eastAsia="en-US" w:bidi="ar-SA"/>
        </w:rPr>
        <w:t>-, Verkehrs-, Abfall-, oder Sozial</w:t>
      </w:r>
      <w:r w:rsidRPr="00932EA3">
        <w:rPr>
          <w:rFonts w:ascii="Arial" w:eastAsiaTheme="minorHAnsi" w:hAnsi="Arial" w:cs="Arial"/>
          <w:bCs/>
          <w:kern w:val="0"/>
          <w:lang w:eastAsia="en-US" w:bidi="ar-SA"/>
        </w:rPr>
        <w:t xml:space="preserve">konzepten oder der Finanzierung der Haushaltskasse in </w:t>
      </w:r>
      <w:r w:rsidR="00B31725" w:rsidRPr="00932EA3">
        <w:rPr>
          <w:rFonts w:ascii="Arial" w:eastAsiaTheme="minorHAnsi" w:hAnsi="Arial" w:cs="Arial"/>
          <w:bCs/>
          <w:kern w:val="0"/>
          <w:lang w:eastAsia="en-US" w:bidi="ar-SA"/>
        </w:rPr>
        <w:t>Betracht</w:t>
      </w:r>
      <w:r w:rsidRPr="00932EA3">
        <w:rPr>
          <w:rFonts w:ascii="Arial" w:eastAsiaTheme="minorHAnsi" w:hAnsi="Arial" w:cs="Arial"/>
          <w:bCs/>
          <w:kern w:val="0"/>
          <w:lang w:eastAsia="en-US" w:bidi="ar-SA"/>
        </w:rPr>
        <w:t>?</w:t>
      </w:r>
      <w:r w:rsidR="008C7C8C" w:rsidRPr="00932EA3">
        <w:rPr>
          <w:rFonts w:ascii="Arial" w:eastAsiaTheme="minorHAnsi" w:hAnsi="Arial" w:cs="Arial"/>
          <w:bCs/>
          <w:kern w:val="0"/>
          <w:lang w:eastAsia="en-US" w:bidi="ar-SA"/>
        </w:rPr>
        <w:t xml:space="preserve"> Halten Sie an dem Grundsatz der „Null-Verschuldung“ fest?</w:t>
      </w:r>
    </w:p>
    <w:p w14:paraId="4399FA88" w14:textId="77777777" w:rsidR="003B1602" w:rsidRDefault="003B1602" w:rsidP="003B1602">
      <w:pPr>
        <w:pStyle w:val="Listenabsatz"/>
        <w:ind w:left="1080"/>
        <w:jc w:val="both"/>
      </w:pPr>
    </w:p>
    <w:p w14:paraId="3BFF49E2" w14:textId="27D6F259" w:rsidR="00DC4D61" w:rsidRPr="002E29F5" w:rsidRDefault="005260CD" w:rsidP="003B1602">
      <w:pPr>
        <w:pStyle w:val="Listenabsatz"/>
        <w:ind w:left="1080"/>
        <w:jc w:val="both"/>
        <w:rPr>
          <w:rFonts w:ascii="Arial" w:hAnsi="Arial" w:cs="Arial"/>
          <w:color w:val="538135" w:themeColor="accent6" w:themeShade="BF"/>
        </w:rPr>
      </w:pPr>
      <w:r w:rsidRPr="002E29F5">
        <w:rPr>
          <w:rFonts w:ascii="Arial" w:hAnsi="Arial" w:cs="Arial"/>
          <w:color w:val="538135" w:themeColor="accent6" w:themeShade="BF"/>
        </w:rPr>
        <w:t xml:space="preserve">Der Gestaltungsspielraum </w:t>
      </w:r>
      <w:r w:rsidR="00B30960" w:rsidRPr="002E29F5">
        <w:rPr>
          <w:rFonts w:ascii="Arial" w:hAnsi="Arial" w:cs="Arial"/>
          <w:color w:val="538135" w:themeColor="accent6" w:themeShade="BF"/>
        </w:rPr>
        <w:t xml:space="preserve">für die Kommunen </w:t>
      </w:r>
      <w:r w:rsidRPr="002E29F5">
        <w:rPr>
          <w:rFonts w:ascii="Arial" w:hAnsi="Arial" w:cs="Arial"/>
          <w:color w:val="538135" w:themeColor="accent6" w:themeShade="BF"/>
        </w:rPr>
        <w:t>in Steuerfragen</w:t>
      </w:r>
      <w:r w:rsidR="00B30960" w:rsidRPr="002E29F5">
        <w:rPr>
          <w:rFonts w:ascii="Arial" w:hAnsi="Arial" w:cs="Arial"/>
          <w:color w:val="538135" w:themeColor="accent6" w:themeShade="BF"/>
        </w:rPr>
        <w:t xml:space="preserve"> liegt an sich lediglich in der Festsetzung der Hebesätze für </w:t>
      </w:r>
      <w:r w:rsidR="000452A8" w:rsidRPr="002E29F5">
        <w:rPr>
          <w:rFonts w:ascii="Arial" w:hAnsi="Arial" w:cs="Arial"/>
          <w:color w:val="538135" w:themeColor="accent6" w:themeShade="BF"/>
        </w:rPr>
        <w:t xml:space="preserve">die Grundsteuer und die Gewerbesteuer. </w:t>
      </w:r>
      <w:r w:rsidR="00513268" w:rsidRPr="002E29F5">
        <w:rPr>
          <w:rFonts w:ascii="Arial" w:hAnsi="Arial" w:cs="Arial"/>
          <w:color w:val="538135" w:themeColor="accent6" w:themeShade="BF"/>
        </w:rPr>
        <w:t>Darauf würde ich mich als Oberbürgermeisterin auch konzentrieren.</w:t>
      </w:r>
      <w:r w:rsidR="005F0FDB" w:rsidRPr="002E29F5">
        <w:rPr>
          <w:rFonts w:ascii="Arial" w:hAnsi="Arial" w:cs="Arial"/>
          <w:color w:val="538135" w:themeColor="accent6" w:themeShade="BF"/>
        </w:rPr>
        <w:t xml:space="preserve"> Das Agieren in rechtlichen Grauzonen wie </w:t>
      </w:r>
      <w:r w:rsidR="009C7638" w:rsidRPr="002E29F5">
        <w:rPr>
          <w:rFonts w:ascii="Arial" w:hAnsi="Arial" w:cs="Arial"/>
          <w:color w:val="538135" w:themeColor="accent6" w:themeShade="BF"/>
        </w:rPr>
        <w:t xml:space="preserve">beispielsweise </w:t>
      </w:r>
      <w:r w:rsidR="005F0FDB" w:rsidRPr="002E29F5">
        <w:rPr>
          <w:rFonts w:ascii="Arial" w:hAnsi="Arial" w:cs="Arial"/>
          <w:color w:val="538135" w:themeColor="accent6" w:themeShade="BF"/>
        </w:rPr>
        <w:t>bei der Verpackungssteuer</w:t>
      </w:r>
      <w:r w:rsidR="00191589" w:rsidRPr="002E29F5">
        <w:rPr>
          <w:rFonts w:ascii="Arial" w:hAnsi="Arial" w:cs="Arial"/>
          <w:color w:val="538135" w:themeColor="accent6" w:themeShade="BF"/>
        </w:rPr>
        <w:t xml:space="preserve"> muss aus meiner Sicht in einem größeren Verbund </w:t>
      </w:r>
      <w:r w:rsidR="00964D65" w:rsidRPr="002E29F5">
        <w:rPr>
          <w:rFonts w:ascii="Arial" w:hAnsi="Arial" w:cs="Arial"/>
          <w:color w:val="538135" w:themeColor="accent6" w:themeShade="BF"/>
        </w:rPr>
        <w:t xml:space="preserve">von Modellstädten in Abstimmung mit dem zuständigen Bundesministerium erfolgen.   </w:t>
      </w:r>
      <w:r w:rsidR="00191589" w:rsidRPr="002E29F5">
        <w:rPr>
          <w:rFonts w:ascii="Arial" w:hAnsi="Arial" w:cs="Arial"/>
          <w:color w:val="538135" w:themeColor="accent6" w:themeShade="BF"/>
        </w:rPr>
        <w:t xml:space="preserve"> </w:t>
      </w:r>
    </w:p>
    <w:p w14:paraId="6DB289BB" w14:textId="77777777" w:rsidR="00F170C2" w:rsidRPr="002E29F5" w:rsidRDefault="00F170C2" w:rsidP="00F170C2">
      <w:pPr>
        <w:jc w:val="both"/>
        <w:rPr>
          <w:rFonts w:ascii="Arial" w:hAnsi="Arial" w:cs="Arial"/>
          <w:color w:val="538135" w:themeColor="accent6" w:themeShade="BF"/>
        </w:rPr>
      </w:pPr>
    </w:p>
    <w:p w14:paraId="14CA08CB" w14:textId="363F3FA0" w:rsidR="009F7F7F" w:rsidRPr="002E29F5" w:rsidRDefault="00F44D77" w:rsidP="009F7F7F">
      <w:pPr>
        <w:pStyle w:val="Listenabsatz"/>
        <w:ind w:left="1080"/>
        <w:jc w:val="both"/>
        <w:rPr>
          <w:rFonts w:ascii="Arial" w:hAnsi="Arial" w:cs="Arial"/>
          <w:color w:val="538135" w:themeColor="accent6" w:themeShade="BF"/>
        </w:rPr>
      </w:pPr>
      <w:r w:rsidRPr="002E29F5">
        <w:rPr>
          <w:rFonts w:ascii="Arial" w:hAnsi="Arial" w:cs="Arial"/>
          <w:color w:val="538135" w:themeColor="accent6" w:themeShade="BF"/>
        </w:rPr>
        <w:t xml:space="preserve">Mit Blick auf die </w:t>
      </w:r>
      <w:r w:rsidR="00F170C2" w:rsidRPr="002E29F5">
        <w:rPr>
          <w:rFonts w:ascii="Arial" w:hAnsi="Arial" w:cs="Arial"/>
          <w:color w:val="538135" w:themeColor="accent6" w:themeShade="BF"/>
        </w:rPr>
        <w:t>Grundsteuer gilt es festzuhalten, dass die Reform darauf angelegt ist,</w:t>
      </w:r>
      <w:r w:rsidR="005B2D91" w:rsidRPr="002E29F5">
        <w:rPr>
          <w:rFonts w:ascii="Arial" w:hAnsi="Arial" w:cs="Arial"/>
          <w:color w:val="538135" w:themeColor="accent6" w:themeShade="BF"/>
        </w:rPr>
        <w:t xml:space="preserve"> aufkommensneutral erhoben zu werden. Eine versteckte </w:t>
      </w:r>
      <w:r w:rsidR="00621F36" w:rsidRPr="002E29F5">
        <w:rPr>
          <w:rFonts w:ascii="Arial" w:hAnsi="Arial" w:cs="Arial"/>
          <w:color w:val="538135" w:themeColor="accent6" w:themeShade="BF"/>
        </w:rPr>
        <w:t xml:space="preserve">Steuererhöhung sollte damit nicht verbunden werden. </w:t>
      </w:r>
      <w:r w:rsidR="002A2DB1" w:rsidRPr="002E29F5">
        <w:rPr>
          <w:rFonts w:ascii="Arial" w:hAnsi="Arial" w:cs="Arial"/>
          <w:color w:val="538135" w:themeColor="accent6" w:themeShade="BF"/>
        </w:rPr>
        <w:t xml:space="preserve">Im letzten Jahr hatte der </w:t>
      </w:r>
      <w:r w:rsidR="006A33EB" w:rsidRPr="002E29F5">
        <w:rPr>
          <w:rFonts w:ascii="Arial" w:hAnsi="Arial" w:cs="Arial"/>
          <w:color w:val="538135" w:themeColor="accent6" w:themeShade="BF"/>
        </w:rPr>
        <w:t xml:space="preserve">Tübinger </w:t>
      </w:r>
      <w:r w:rsidR="002A2DB1" w:rsidRPr="002E29F5">
        <w:rPr>
          <w:rFonts w:ascii="Arial" w:hAnsi="Arial" w:cs="Arial"/>
          <w:color w:val="538135" w:themeColor="accent6" w:themeShade="BF"/>
        </w:rPr>
        <w:t xml:space="preserve">Gemeinderat </w:t>
      </w:r>
      <w:r w:rsidR="00787BED" w:rsidRPr="002E29F5">
        <w:rPr>
          <w:rFonts w:ascii="Arial" w:hAnsi="Arial" w:cs="Arial"/>
          <w:color w:val="538135" w:themeColor="accent6" w:themeShade="BF"/>
        </w:rPr>
        <w:t>den Hebesatz der Grundsteuer erhöht.</w:t>
      </w:r>
      <w:r w:rsidR="006A33EB" w:rsidRPr="002E29F5">
        <w:rPr>
          <w:rFonts w:ascii="Arial" w:hAnsi="Arial" w:cs="Arial"/>
          <w:color w:val="538135" w:themeColor="accent6" w:themeShade="BF"/>
        </w:rPr>
        <w:t xml:space="preserve"> Bei vielen entsteht nun der Eindruck, doch eine versteckte Steuererhöhung zu haben</w:t>
      </w:r>
      <w:r w:rsidR="009F7F7F" w:rsidRPr="002E29F5">
        <w:rPr>
          <w:rFonts w:ascii="Arial" w:hAnsi="Arial" w:cs="Arial"/>
          <w:color w:val="538135" w:themeColor="accent6" w:themeShade="BF"/>
        </w:rPr>
        <w:t>. Bei zumutbarer Finanzlage werde ich eine zeitlich befristete moderate Senkung der Grundsteuer für die kommenden drei Jahre prüfen. Ab 2025 gilt das neue Grundsteuersystem und die kommunalen Auswirkungen</w:t>
      </w:r>
      <w:r w:rsidR="004D5860" w:rsidRPr="002E29F5">
        <w:rPr>
          <w:rFonts w:ascii="Arial" w:hAnsi="Arial" w:cs="Arial"/>
          <w:color w:val="538135" w:themeColor="accent6" w:themeShade="BF"/>
        </w:rPr>
        <w:t>, wie beispielsweise die Umlage auf die Mietpreise,</w:t>
      </w:r>
      <w:r w:rsidR="009F7F7F" w:rsidRPr="002E29F5">
        <w:rPr>
          <w:rFonts w:ascii="Arial" w:hAnsi="Arial" w:cs="Arial"/>
          <w:color w:val="538135" w:themeColor="accent6" w:themeShade="BF"/>
        </w:rPr>
        <w:t xml:space="preserve"> können dann erst abgeschätzt und für den Tübinger Hebesatz berücksichtigt werden.</w:t>
      </w:r>
    </w:p>
    <w:p w14:paraId="74E2700D" w14:textId="25C016E2" w:rsidR="00621F36" w:rsidRPr="002E29F5" w:rsidRDefault="00621F36" w:rsidP="003B1602">
      <w:pPr>
        <w:pStyle w:val="Listenabsatz"/>
        <w:ind w:left="1080"/>
        <w:jc w:val="both"/>
        <w:rPr>
          <w:rFonts w:ascii="Arial" w:hAnsi="Arial" w:cs="Arial"/>
          <w:color w:val="538135" w:themeColor="accent6" w:themeShade="BF"/>
        </w:rPr>
      </w:pPr>
    </w:p>
    <w:p w14:paraId="4C445A5E" w14:textId="02D2F63C" w:rsidR="00F170C2" w:rsidRDefault="004D5860" w:rsidP="004D5860">
      <w:pPr>
        <w:pStyle w:val="Listenabsatz"/>
        <w:ind w:left="1080"/>
        <w:jc w:val="both"/>
        <w:rPr>
          <w:rFonts w:ascii="Arial" w:eastAsia="Times New Roman" w:hAnsi="Arial" w:cs="Arial"/>
          <w:color w:val="538135" w:themeColor="accent6" w:themeShade="BF"/>
          <w:kern w:val="0"/>
          <w:lang w:eastAsia="de-DE" w:bidi="ar-SA"/>
        </w:rPr>
      </w:pPr>
      <w:r w:rsidRPr="002E29F5">
        <w:rPr>
          <w:rFonts w:ascii="Arial" w:eastAsia="Times New Roman" w:hAnsi="Arial" w:cs="Arial"/>
          <w:color w:val="538135" w:themeColor="accent6" w:themeShade="BF"/>
          <w:kern w:val="0"/>
          <w:lang w:eastAsia="de-DE" w:bidi="ar-SA"/>
        </w:rPr>
        <w:t>Die Möglichkeit</w:t>
      </w:r>
      <w:r w:rsidR="00E520D0" w:rsidRPr="002E29F5">
        <w:rPr>
          <w:rFonts w:ascii="Arial" w:eastAsia="Times New Roman" w:hAnsi="Arial" w:cs="Arial"/>
          <w:color w:val="538135" w:themeColor="accent6" w:themeShade="BF"/>
          <w:kern w:val="0"/>
          <w:lang w:eastAsia="de-DE" w:bidi="ar-SA"/>
        </w:rPr>
        <w:t xml:space="preserve"> in Form</w:t>
      </w:r>
      <w:r w:rsidRPr="002E29F5">
        <w:rPr>
          <w:rFonts w:ascii="Arial" w:eastAsia="Times New Roman" w:hAnsi="Arial" w:cs="Arial"/>
          <w:color w:val="538135" w:themeColor="accent6" w:themeShade="BF"/>
          <w:kern w:val="0"/>
          <w:lang w:eastAsia="de-DE" w:bidi="ar-SA"/>
        </w:rPr>
        <w:t xml:space="preserve"> einer </w:t>
      </w:r>
      <w:r w:rsidR="00E520D0" w:rsidRPr="002E29F5">
        <w:rPr>
          <w:rFonts w:ascii="Arial" w:eastAsia="Times New Roman" w:hAnsi="Arial" w:cs="Arial"/>
          <w:color w:val="538135" w:themeColor="accent6" w:themeShade="BF"/>
          <w:kern w:val="0"/>
          <w:lang w:eastAsia="de-DE" w:bidi="ar-SA"/>
        </w:rPr>
        <w:t xml:space="preserve">„Grundsteuer C“ </w:t>
      </w:r>
      <w:r w:rsidR="00F170C2" w:rsidRPr="00F170C2">
        <w:rPr>
          <w:rFonts w:ascii="Arial" w:eastAsia="Times New Roman" w:hAnsi="Arial" w:cs="Arial"/>
          <w:color w:val="538135" w:themeColor="accent6" w:themeShade="BF"/>
          <w:kern w:val="0"/>
          <w:lang w:eastAsia="de-DE" w:bidi="ar-SA"/>
        </w:rPr>
        <w:t>für unbebaute, baureife Grundstücke einen erhöhten Hebesatz festzulegen</w:t>
      </w:r>
      <w:r w:rsidR="00B91202" w:rsidRPr="002E29F5">
        <w:rPr>
          <w:rFonts w:ascii="Arial" w:eastAsia="Times New Roman" w:hAnsi="Arial" w:cs="Arial"/>
          <w:color w:val="538135" w:themeColor="accent6" w:themeShade="BF"/>
          <w:kern w:val="0"/>
          <w:lang w:eastAsia="de-DE" w:bidi="ar-SA"/>
        </w:rPr>
        <w:t xml:space="preserve">, begrüße ich als </w:t>
      </w:r>
      <w:r w:rsidR="00B91202" w:rsidRPr="002E29F5">
        <w:rPr>
          <w:rFonts w:ascii="Arial" w:eastAsia="Times New Roman" w:hAnsi="Arial" w:cs="Arial"/>
          <w:color w:val="538135" w:themeColor="accent6" w:themeShade="BF"/>
          <w:kern w:val="0"/>
          <w:lang w:eastAsia="de-DE" w:bidi="ar-SA"/>
        </w:rPr>
        <w:lastRenderedPageBreak/>
        <w:t xml:space="preserve">weiteres Instrument den </w:t>
      </w:r>
      <w:r w:rsidR="00F170C2" w:rsidRPr="00F170C2">
        <w:rPr>
          <w:rFonts w:ascii="Arial" w:eastAsia="Times New Roman" w:hAnsi="Arial" w:cs="Arial"/>
          <w:color w:val="538135" w:themeColor="accent6" w:themeShade="BF"/>
          <w:kern w:val="0"/>
          <w:lang w:eastAsia="de-DE" w:bidi="ar-SA"/>
        </w:rPr>
        <w:t>Wohnraumbedarf zu decken.</w:t>
      </w:r>
    </w:p>
    <w:p w14:paraId="779E8163" w14:textId="77777777" w:rsidR="003D124E" w:rsidRDefault="003D124E" w:rsidP="004D5860">
      <w:pPr>
        <w:pStyle w:val="Listenabsatz"/>
        <w:ind w:left="1080"/>
        <w:jc w:val="both"/>
        <w:rPr>
          <w:rFonts w:ascii="Arial" w:eastAsia="Times New Roman" w:hAnsi="Arial" w:cs="Arial"/>
          <w:color w:val="538135" w:themeColor="accent6" w:themeShade="BF"/>
          <w:kern w:val="0"/>
          <w:lang w:eastAsia="de-DE" w:bidi="ar-SA"/>
        </w:rPr>
      </w:pPr>
    </w:p>
    <w:p w14:paraId="4667C193" w14:textId="1ED426B1" w:rsidR="003D124E" w:rsidRPr="00D23EF2" w:rsidRDefault="00D52BBF" w:rsidP="00D23EF2">
      <w:pPr>
        <w:pStyle w:val="Listenabsatz"/>
        <w:ind w:left="1080"/>
        <w:jc w:val="both"/>
        <w:rPr>
          <w:rFonts w:ascii="Arial" w:eastAsia="Times New Roman" w:hAnsi="Arial" w:cs="Arial"/>
          <w:color w:val="538135" w:themeColor="accent6" w:themeShade="BF"/>
          <w:kern w:val="0"/>
          <w:lang w:eastAsia="de-DE" w:bidi="ar-SA"/>
        </w:rPr>
      </w:pPr>
      <w:r>
        <w:rPr>
          <w:rFonts w:ascii="Arial" w:eastAsia="Times New Roman" w:hAnsi="Arial" w:cs="Arial"/>
          <w:color w:val="538135" w:themeColor="accent6" w:themeShade="BF"/>
          <w:kern w:val="0"/>
          <w:lang w:eastAsia="de-DE" w:bidi="ar-SA"/>
        </w:rPr>
        <w:t xml:space="preserve">Nachhaltige Finanzpolitik bedeutet, dass künftige Generationen </w:t>
      </w:r>
      <w:r w:rsidR="00D23EF2">
        <w:rPr>
          <w:rFonts w:ascii="Arial" w:eastAsia="Times New Roman" w:hAnsi="Arial" w:cs="Arial"/>
          <w:color w:val="538135" w:themeColor="accent6" w:themeShade="BF"/>
          <w:kern w:val="0"/>
          <w:lang w:eastAsia="de-DE" w:bidi="ar-SA"/>
        </w:rPr>
        <w:t>in ihren Handlungsmöglich</w:t>
      </w:r>
      <w:r w:rsidR="00D23EF2" w:rsidRPr="00D23EF2">
        <w:rPr>
          <w:rFonts w:ascii="Arial" w:eastAsia="Times New Roman" w:hAnsi="Arial" w:cs="Arial"/>
          <w:color w:val="538135" w:themeColor="accent6" w:themeShade="BF"/>
          <w:kern w:val="0"/>
          <w:lang w:eastAsia="de-DE" w:bidi="ar-SA"/>
        </w:rPr>
        <w:t>keiten</w:t>
      </w:r>
      <w:r w:rsidR="00D23EF2">
        <w:rPr>
          <w:rFonts w:ascii="Arial" w:eastAsia="Times New Roman" w:hAnsi="Arial" w:cs="Arial"/>
          <w:color w:val="538135" w:themeColor="accent6" w:themeShade="BF"/>
          <w:kern w:val="0"/>
          <w:lang w:eastAsia="de-DE" w:bidi="ar-SA"/>
        </w:rPr>
        <w:t xml:space="preserve"> </w:t>
      </w:r>
      <w:r w:rsidR="00CE14A5">
        <w:rPr>
          <w:rFonts w:ascii="Arial" w:eastAsia="Times New Roman" w:hAnsi="Arial" w:cs="Arial"/>
          <w:color w:val="538135" w:themeColor="accent6" w:themeShade="BF"/>
          <w:kern w:val="0"/>
          <w:lang w:eastAsia="de-DE" w:bidi="ar-SA"/>
        </w:rPr>
        <w:t xml:space="preserve">nicht durch zunehmende Schuldenbelastungen eingeschränkt sind. </w:t>
      </w:r>
      <w:r w:rsidR="000368CE">
        <w:rPr>
          <w:rFonts w:ascii="Arial" w:eastAsia="Times New Roman" w:hAnsi="Arial" w:cs="Arial"/>
          <w:color w:val="538135" w:themeColor="accent6" w:themeShade="BF"/>
          <w:kern w:val="0"/>
          <w:lang w:eastAsia="de-DE" w:bidi="ar-SA"/>
        </w:rPr>
        <w:t xml:space="preserve">Die aktuelle </w:t>
      </w:r>
      <w:r w:rsidR="0086328A">
        <w:rPr>
          <w:rFonts w:ascii="Arial" w:eastAsia="Times New Roman" w:hAnsi="Arial" w:cs="Arial"/>
          <w:color w:val="538135" w:themeColor="accent6" w:themeShade="BF"/>
          <w:kern w:val="0"/>
          <w:lang w:eastAsia="de-DE" w:bidi="ar-SA"/>
        </w:rPr>
        <w:t xml:space="preserve">landespolitisch diskutierte </w:t>
      </w:r>
      <w:r w:rsidR="000368CE">
        <w:rPr>
          <w:rFonts w:ascii="Arial" w:eastAsia="Times New Roman" w:hAnsi="Arial" w:cs="Arial"/>
          <w:color w:val="538135" w:themeColor="accent6" w:themeShade="BF"/>
          <w:kern w:val="0"/>
          <w:lang w:eastAsia="de-DE" w:bidi="ar-SA"/>
        </w:rPr>
        <w:t>Frage</w:t>
      </w:r>
      <w:r w:rsidR="0042234F">
        <w:rPr>
          <w:rFonts w:ascii="Arial" w:eastAsia="Times New Roman" w:hAnsi="Arial" w:cs="Arial"/>
          <w:color w:val="538135" w:themeColor="accent6" w:themeShade="BF"/>
          <w:kern w:val="0"/>
          <w:lang w:eastAsia="de-DE" w:bidi="ar-SA"/>
        </w:rPr>
        <w:t xml:space="preserve"> ob ausbleibende Investitionen in den öffentlichen Nahverkehr und andere Klimaschutzmaßnahmen </w:t>
      </w:r>
      <w:r w:rsidR="0086328A">
        <w:rPr>
          <w:rFonts w:ascii="Arial" w:eastAsia="Times New Roman" w:hAnsi="Arial" w:cs="Arial"/>
          <w:color w:val="538135" w:themeColor="accent6" w:themeShade="BF"/>
          <w:kern w:val="0"/>
          <w:lang w:eastAsia="de-DE" w:bidi="ar-SA"/>
        </w:rPr>
        <w:t xml:space="preserve">die Handlungsfähigkeit künftiger Generationen stärker </w:t>
      </w:r>
      <w:r w:rsidR="00E73C49">
        <w:rPr>
          <w:rFonts w:ascii="Arial" w:eastAsia="Times New Roman" w:hAnsi="Arial" w:cs="Arial"/>
          <w:color w:val="538135" w:themeColor="accent6" w:themeShade="BF"/>
          <w:kern w:val="0"/>
          <w:lang w:eastAsia="de-DE" w:bidi="ar-SA"/>
        </w:rPr>
        <w:t xml:space="preserve">einschränken als </w:t>
      </w:r>
      <w:r w:rsidR="008766B5">
        <w:rPr>
          <w:rFonts w:ascii="Arial" w:eastAsia="Times New Roman" w:hAnsi="Arial" w:cs="Arial"/>
          <w:color w:val="538135" w:themeColor="accent6" w:themeShade="BF"/>
          <w:kern w:val="0"/>
          <w:lang w:eastAsia="de-DE" w:bidi="ar-SA"/>
        </w:rPr>
        <w:t>die Zinsbelastung über eine Neuverschuldung beobachte ich mit Interesse. Für die kommunale Finanzpolitik steht die</w:t>
      </w:r>
      <w:r w:rsidR="00C912A6">
        <w:rPr>
          <w:rFonts w:ascii="Arial" w:eastAsia="Times New Roman" w:hAnsi="Arial" w:cs="Arial"/>
          <w:color w:val="538135" w:themeColor="accent6" w:themeShade="BF"/>
          <w:kern w:val="0"/>
          <w:lang w:eastAsia="de-DE" w:bidi="ar-SA"/>
        </w:rPr>
        <w:t xml:space="preserve"> Frage der Genehmigungsfähigkeit </w:t>
      </w:r>
      <w:r w:rsidR="00E94E64">
        <w:rPr>
          <w:rFonts w:ascii="Arial" w:eastAsia="Times New Roman" w:hAnsi="Arial" w:cs="Arial"/>
          <w:color w:val="538135" w:themeColor="accent6" w:themeShade="BF"/>
          <w:kern w:val="0"/>
          <w:lang w:eastAsia="de-DE" w:bidi="ar-SA"/>
        </w:rPr>
        <w:t xml:space="preserve">des Haushalts </w:t>
      </w:r>
      <w:r w:rsidR="00C912A6">
        <w:rPr>
          <w:rFonts w:ascii="Arial" w:eastAsia="Times New Roman" w:hAnsi="Arial" w:cs="Arial"/>
          <w:color w:val="538135" w:themeColor="accent6" w:themeShade="BF"/>
          <w:kern w:val="0"/>
          <w:lang w:eastAsia="de-DE" w:bidi="ar-SA"/>
        </w:rPr>
        <w:t xml:space="preserve">über allem. </w:t>
      </w:r>
      <w:r w:rsidR="008766B5">
        <w:rPr>
          <w:rFonts w:ascii="Arial" w:eastAsia="Times New Roman" w:hAnsi="Arial" w:cs="Arial"/>
          <w:color w:val="538135" w:themeColor="accent6" w:themeShade="BF"/>
          <w:kern w:val="0"/>
          <w:lang w:eastAsia="de-DE" w:bidi="ar-SA"/>
        </w:rPr>
        <w:t xml:space="preserve"> </w:t>
      </w:r>
      <w:r w:rsidR="00D23EF2" w:rsidRPr="00D23EF2">
        <w:rPr>
          <w:rFonts w:ascii="Arial" w:eastAsia="Times New Roman" w:hAnsi="Arial" w:cs="Arial"/>
          <w:color w:val="538135" w:themeColor="accent6" w:themeShade="BF"/>
          <w:kern w:val="0"/>
          <w:lang w:eastAsia="de-DE" w:bidi="ar-SA"/>
        </w:rPr>
        <w:t xml:space="preserve"> </w:t>
      </w:r>
    </w:p>
    <w:p w14:paraId="2473366C" w14:textId="77777777" w:rsidR="00F170C2" w:rsidRPr="002E29F5" w:rsidRDefault="00F170C2" w:rsidP="003B1602">
      <w:pPr>
        <w:pStyle w:val="Listenabsatz"/>
        <w:ind w:left="1080"/>
        <w:jc w:val="both"/>
        <w:rPr>
          <w:rFonts w:ascii="Arial" w:hAnsi="Arial" w:cs="Arial"/>
          <w:color w:val="538135" w:themeColor="accent6" w:themeShade="BF"/>
        </w:rPr>
      </w:pPr>
    </w:p>
    <w:p w14:paraId="5BFCC8FA" w14:textId="232A2FA9" w:rsidR="009C7638" w:rsidRPr="002E29F5" w:rsidRDefault="00F170C2" w:rsidP="003B1602">
      <w:pPr>
        <w:pStyle w:val="Listenabsatz"/>
        <w:ind w:left="1080"/>
        <w:jc w:val="both"/>
        <w:rPr>
          <w:rFonts w:ascii="Arial" w:hAnsi="Arial" w:cs="Arial"/>
          <w:color w:val="538135" w:themeColor="accent6" w:themeShade="BF"/>
        </w:rPr>
      </w:pPr>
      <w:r w:rsidRPr="002E29F5">
        <w:rPr>
          <w:rFonts w:ascii="Arial" w:hAnsi="Arial" w:cs="Arial"/>
          <w:color w:val="538135" w:themeColor="accent6" w:themeShade="BF"/>
        </w:rPr>
        <w:t xml:space="preserve"> </w:t>
      </w:r>
    </w:p>
    <w:p w14:paraId="3E5ED017" w14:textId="77777777" w:rsidR="003E1AFC" w:rsidRPr="003E1AFC" w:rsidRDefault="003E1AFC" w:rsidP="003E1AFC">
      <w:pPr>
        <w:pStyle w:val="Listenabsatz"/>
        <w:rPr>
          <w:rFonts w:ascii="Arial" w:eastAsiaTheme="minorHAnsi" w:hAnsi="Arial" w:cs="Arial"/>
          <w:bCs/>
          <w:kern w:val="0"/>
          <w:lang w:eastAsia="en-US" w:bidi="ar-SA"/>
        </w:rPr>
      </w:pPr>
    </w:p>
    <w:p w14:paraId="1F9BA829" w14:textId="3423F033" w:rsidR="00131F05" w:rsidRPr="00665719" w:rsidRDefault="008A6CE0" w:rsidP="00665719">
      <w:pPr>
        <w:widowControl/>
        <w:suppressAutoHyphens w:val="0"/>
        <w:autoSpaceDE w:val="0"/>
        <w:adjustRightInd w:val="0"/>
        <w:spacing w:line="360" w:lineRule="auto"/>
        <w:textAlignment w:val="auto"/>
        <w:rPr>
          <w:rFonts w:ascii="Arial" w:eastAsiaTheme="minorHAnsi" w:hAnsi="Arial" w:cs="Arial"/>
          <w:b/>
          <w:bCs/>
          <w:kern w:val="0"/>
          <w:lang w:eastAsia="en-US" w:bidi="ar-SA"/>
        </w:rPr>
      </w:pPr>
      <w:r w:rsidRPr="00665719">
        <w:rPr>
          <w:rFonts w:ascii="Arial" w:eastAsiaTheme="minorHAnsi" w:hAnsi="Arial" w:cs="Arial"/>
          <w:b/>
          <w:bCs/>
          <w:kern w:val="0"/>
          <w:lang w:eastAsia="en-US" w:bidi="ar-SA"/>
        </w:rPr>
        <w:t>Sicherheit</w:t>
      </w:r>
    </w:p>
    <w:p w14:paraId="3B0EB1F8" w14:textId="2ECBC7A9" w:rsidR="00BC5845" w:rsidRDefault="008A6CE0" w:rsidP="0076297C">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Wie kann gewährleistet werden, dass sich alle Bevölkerungsgruppen nachts in der (ganzen) Stadt sicher bewegen können?</w:t>
      </w:r>
    </w:p>
    <w:p w14:paraId="63A42D97" w14:textId="51C9FF2F" w:rsidR="00BF28D4" w:rsidRDefault="006E259E" w:rsidP="006E259E">
      <w:pPr>
        <w:pStyle w:val="Listenabsatz"/>
        <w:ind w:left="1080"/>
        <w:jc w:val="both"/>
        <w:rPr>
          <w:rFonts w:ascii="Arial" w:eastAsiaTheme="minorHAnsi" w:hAnsi="Arial" w:cs="Arial"/>
          <w:bCs/>
          <w:color w:val="538135" w:themeColor="accent6" w:themeShade="BF"/>
          <w:kern w:val="0"/>
          <w:lang w:eastAsia="en-US" w:bidi="ar-SA"/>
        </w:rPr>
      </w:pPr>
      <w:r w:rsidRPr="00BF28D4">
        <w:rPr>
          <w:rFonts w:ascii="Arial" w:eastAsiaTheme="minorHAnsi" w:hAnsi="Arial" w:cs="Arial"/>
          <w:bCs/>
          <w:color w:val="538135" w:themeColor="accent6" w:themeShade="BF"/>
          <w:kern w:val="0"/>
          <w:lang w:eastAsia="en-US" w:bidi="ar-SA"/>
        </w:rPr>
        <w:t xml:space="preserve">Ich persönlich nehme Tübingen zu allen Tages- und Nachtzeiten als eine sehr sichere Stadt wahr. </w:t>
      </w:r>
      <w:r w:rsidR="00A511C6">
        <w:rPr>
          <w:rFonts w:ascii="Arial" w:eastAsiaTheme="minorHAnsi" w:hAnsi="Arial" w:cs="Arial"/>
          <w:bCs/>
          <w:color w:val="538135" w:themeColor="accent6" w:themeShade="BF"/>
          <w:kern w:val="0"/>
          <w:lang w:eastAsia="en-US" w:bidi="ar-SA"/>
        </w:rPr>
        <w:t xml:space="preserve">Übrigens </w:t>
      </w:r>
      <w:r w:rsidR="00732C52" w:rsidRPr="00BF28D4">
        <w:rPr>
          <w:rFonts w:ascii="Arial" w:eastAsiaTheme="minorHAnsi" w:hAnsi="Arial" w:cs="Arial"/>
          <w:bCs/>
          <w:color w:val="538135" w:themeColor="accent6" w:themeShade="BF"/>
          <w:kern w:val="0"/>
          <w:lang w:eastAsia="en-US" w:bidi="ar-SA"/>
        </w:rPr>
        <w:t xml:space="preserve">war </w:t>
      </w:r>
      <w:r w:rsidR="00A511C6">
        <w:rPr>
          <w:rFonts w:ascii="Arial" w:eastAsiaTheme="minorHAnsi" w:hAnsi="Arial" w:cs="Arial"/>
          <w:bCs/>
          <w:color w:val="538135" w:themeColor="accent6" w:themeShade="BF"/>
          <w:kern w:val="0"/>
          <w:lang w:eastAsia="en-US" w:bidi="ar-SA"/>
        </w:rPr>
        <w:t>das</w:t>
      </w:r>
      <w:r w:rsidR="00732C52" w:rsidRPr="00BF28D4">
        <w:rPr>
          <w:rFonts w:ascii="Arial" w:eastAsiaTheme="minorHAnsi" w:hAnsi="Arial" w:cs="Arial"/>
          <w:bCs/>
          <w:color w:val="538135" w:themeColor="accent6" w:themeShade="BF"/>
          <w:kern w:val="0"/>
          <w:lang w:eastAsia="en-US" w:bidi="ar-SA"/>
        </w:rPr>
        <w:t xml:space="preserve"> auch eine explizite Rückmeldung von Forschenden im Cyber Valley, warum Tübingen für internationale Studierende und Forschende</w:t>
      </w:r>
      <w:r w:rsidR="00493D4B" w:rsidRPr="00BF28D4">
        <w:rPr>
          <w:rFonts w:ascii="Arial" w:eastAsiaTheme="minorHAnsi" w:hAnsi="Arial" w:cs="Arial"/>
          <w:bCs/>
          <w:color w:val="538135" w:themeColor="accent6" w:themeShade="BF"/>
          <w:kern w:val="0"/>
          <w:lang w:eastAsia="en-US" w:bidi="ar-SA"/>
        </w:rPr>
        <w:t xml:space="preserve"> so attraktiv ist. Weil sie im Vergleich zu vielen Universitätsstädten </w:t>
      </w:r>
      <w:r w:rsidR="00BF28D4" w:rsidRPr="00BF28D4">
        <w:rPr>
          <w:rFonts w:ascii="Arial" w:eastAsiaTheme="minorHAnsi" w:hAnsi="Arial" w:cs="Arial"/>
          <w:bCs/>
          <w:color w:val="538135" w:themeColor="accent6" w:themeShade="BF"/>
          <w:kern w:val="0"/>
          <w:lang w:eastAsia="en-US" w:bidi="ar-SA"/>
        </w:rPr>
        <w:t>in den USA oder anderen Ländern sehr sicher ist.</w:t>
      </w:r>
    </w:p>
    <w:p w14:paraId="5B23943A" w14:textId="77777777" w:rsidR="000747C9" w:rsidRDefault="000747C9" w:rsidP="006E259E">
      <w:pPr>
        <w:pStyle w:val="Listenabsatz"/>
        <w:ind w:left="1080"/>
        <w:jc w:val="both"/>
        <w:rPr>
          <w:rFonts w:ascii="Arial" w:eastAsiaTheme="minorHAnsi" w:hAnsi="Arial" w:cs="Arial"/>
          <w:bCs/>
          <w:color w:val="538135" w:themeColor="accent6" w:themeShade="BF"/>
          <w:kern w:val="0"/>
          <w:lang w:eastAsia="en-US" w:bidi="ar-SA"/>
        </w:rPr>
      </w:pPr>
    </w:p>
    <w:p w14:paraId="29CD0DB2" w14:textId="26BEF556" w:rsidR="000747C9" w:rsidRPr="000747C9" w:rsidRDefault="000747C9" w:rsidP="00F141C4">
      <w:pPr>
        <w:pStyle w:val="Listenabsatz"/>
        <w:ind w:left="1080"/>
        <w:jc w:val="both"/>
        <w:rPr>
          <w:rFonts w:ascii="Arial" w:eastAsia="Times New Roman" w:hAnsi="Arial" w:cs="Arial"/>
          <w:color w:val="538135" w:themeColor="accent6" w:themeShade="BF"/>
          <w:kern w:val="0"/>
          <w:szCs w:val="24"/>
          <w:lang w:eastAsia="de-DE" w:bidi="ar-SA"/>
        </w:rPr>
      </w:pPr>
      <w:r w:rsidRPr="007D0E4A">
        <w:rPr>
          <w:rFonts w:ascii="Arial" w:eastAsiaTheme="minorHAnsi" w:hAnsi="Arial" w:cs="Arial"/>
          <w:bCs/>
          <w:color w:val="538135" w:themeColor="accent6" w:themeShade="BF"/>
          <w:kern w:val="0"/>
          <w:szCs w:val="24"/>
          <w:lang w:eastAsia="en-US" w:bidi="ar-SA"/>
        </w:rPr>
        <w:t xml:space="preserve">Über das Sicherheitsgefühl </w:t>
      </w:r>
      <w:r w:rsidR="00424172" w:rsidRPr="007D0E4A">
        <w:rPr>
          <w:rFonts w:ascii="Arial" w:eastAsiaTheme="minorHAnsi" w:hAnsi="Arial" w:cs="Arial"/>
          <w:bCs/>
          <w:color w:val="538135" w:themeColor="accent6" w:themeShade="BF"/>
          <w:kern w:val="0"/>
          <w:szCs w:val="24"/>
          <w:lang w:eastAsia="en-US" w:bidi="ar-SA"/>
        </w:rPr>
        <w:t xml:space="preserve">müssen wir uns aber Gedanken machen. Die Landesregierung hat extra ein Programm zur Kriminalprävention und Sicherheit im öffentlichen Raum aufgelegt. </w:t>
      </w:r>
      <w:r w:rsidR="00FF562E" w:rsidRPr="007D0E4A">
        <w:rPr>
          <w:rFonts w:ascii="Arial" w:eastAsiaTheme="minorHAnsi" w:hAnsi="Arial" w:cs="Arial"/>
          <w:bCs/>
          <w:color w:val="538135" w:themeColor="accent6" w:themeShade="BF"/>
          <w:kern w:val="0"/>
          <w:szCs w:val="24"/>
          <w:lang w:eastAsia="en-US" w:bidi="ar-SA"/>
        </w:rPr>
        <w:t xml:space="preserve">Es geht darum präventiv eine lokale Sicherheitskonferenz </w:t>
      </w:r>
      <w:r w:rsidR="00B81448">
        <w:rPr>
          <w:rFonts w:ascii="Arial" w:eastAsiaTheme="minorHAnsi" w:hAnsi="Arial" w:cs="Arial"/>
          <w:bCs/>
          <w:color w:val="538135" w:themeColor="accent6" w:themeShade="BF"/>
          <w:kern w:val="0"/>
          <w:szCs w:val="24"/>
          <w:lang w:eastAsia="en-US" w:bidi="ar-SA"/>
        </w:rPr>
        <w:t xml:space="preserve">beispielsweise </w:t>
      </w:r>
      <w:r w:rsidR="00FF562E" w:rsidRPr="007D0E4A">
        <w:rPr>
          <w:rFonts w:ascii="Arial" w:eastAsiaTheme="minorHAnsi" w:hAnsi="Arial" w:cs="Arial"/>
          <w:bCs/>
          <w:color w:val="538135" w:themeColor="accent6" w:themeShade="BF"/>
          <w:kern w:val="0"/>
          <w:szCs w:val="24"/>
          <w:lang w:eastAsia="en-US" w:bidi="ar-SA"/>
        </w:rPr>
        <w:t xml:space="preserve">mit der Stadtverwaltung, </w:t>
      </w:r>
      <w:r w:rsidR="009213D4">
        <w:rPr>
          <w:rFonts w:ascii="Arial" w:eastAsiaTheme="minorHAnsi" w:hAnsi="Arial" w:cs="Arial"/>
          <w:bCs/>
          <w:color w:val="538135" w:themeColor="accent6" w:themeShade="BF"/>
          <w:kern w:val="0"/>
          <w:szCs w:val="24"/>
          <w:lang w:eastAsia="en-US" w:bidi="ar-SA"/>
        </w:rPr>
        <w:t xml:space="preserve">der </w:t>
      </w:r>
      <w:r w:rsidR="00FF562E" w:rsidRPr="007D0E4A">
        <w:rPr>
          <w:rFonts w:ascii="Arial" w:eastAsiaTheme="minorHAnsi" w:hAnsi="Arial" w:cs="Arial"/>
          <w:bCs/>
          <w:color w:val="538135" w:themeColor="accent6" w:themeShade="BF"/>
          <w:kern w:val="0"/>
          <w:szCs w:val="24"/>
          <w:lang w:eastAsia="en-US" w:bidi="ar-SA"/>
        </w:rPr>
        <w:t>Kinde</w:t>
      </w:r>
      <w:r w:rsidR="009213D4">
        <w:rPr>
          <w:rFonts w:ascii="Arial" w:eastAsiaTheme="minorHAnsi" w:hAnsi="Arial" w:cs="Arial"/>
          <w:bCs/>
          <w:color w:val="538135" w:themeColor="accent6" w:themeShade="BF"/>
          <w:kern w:val="0"/>
          <w:szCs w:val="24"/>
          <w:lang w:eastAsia="en-US" w:bidi="ar-SA"/>
        </w:rPr>
        <w:t>r- u</w:t>
      </w:r>
      <w:r w:rsidR="00FF562E" w:rsidRPr="007D0E4A">
        <w:rPr>
          <w:rFonts w:ascii="Arial" w:eastAsiaTheme="minorHAnsi" w:hAnsi="Arial" w:cs="Arial"/>
          <w:bCs/>
          <w:color w:val="538135" w:themeColor="accent6" w:themeShade="BF"/>
          <w:kern w:val="0"/>
          <w:szCs w:val="24"/>
          <w:lang w:eastAsia="en-US" w:bidi="ar-SA"/>
        </w:rPr>
        <w:t>nd Jugendarbeit, Polizei</w:t>
      </w:r>
      <w:r w:rsidR="00F141C4" w:rsidRPr="007D0E4A">
        <w:rPr>
          <w:rFonts w:ascii="Arial" w:eastAsiaTheme="minorHAnsi" w:hAnsi="Arial" w:cs="Arial"/>
          <w:bCs/>
          <w:color w:val="538135" w:themeColor="accent6" w:themeShade="BF"/>
          <w:kern w:val="0"/>
          <w:szCs w:val="24"/>
          <w:lang w:eastAsia="en-US" w:bidi="ar-SA"/>
        </w:rPr>
        <w:t xml:space="preserve">, </w:t>
      </w:r>
      <w:r w:rsidRPr="000747C9">
        <w:rPr>
          <w:rFonts w:ascii="Arial" w:eastAsia="Times New Roman" w:hAnsi="Arial" w:cs="Arial"/>
          <w:color w:val="538135" w:themeColor="accent6" w:themeShade="BF"/>
          <w:kern w:val="0"/>
          <w:szCs w:val="24"/>
          <w:lang w:eastAsia="de-DE" w:bidi="ar-SA"/>
        </w:rPr>
        <w:t xml:space="preserve">Streetwork, Sozialbehörde, </w:t>
      </w:r>
      <w:r w:rsidR="009213D4">
        <w:rPr>
          <w:rFonts w:ascii="Arial" w:eastAsia="Times New Roman" w:hAnsi="Arial" w:cs="Arial"/>
          <w:color w:val="538135" w:themeColor="accent6" w:themeShade="BF"/>
          <w:kern w:val="0"/>
          <w:szCs w:val="24"/>
          <w:lang w:eastAsia="de-DE" w:bidi="ar-SA"/>
        </w:rPr>
        <w:t>s</w:t>
      </w:r>
      <w:r w:rsidRPr="000747C9">
        <w:rPr>
          <w:rFonts w:ascii="Arial" w:eastAsia="Times New Roman" w:hAnsi="Arial" w:cs="Arial"/>
          <w:color w:val="538135" w:themeColor="accent6" w:themeShade="BF"/>
          <w:kern w:val="0"/>
          <w:szCs w:val="24"/>
          <w:lang w:eastAsia="de-DE" w:bidi="ar-SA"/>
        </w:rPr>
        <w:t xml:space="preserve">oziale Einrichtungen, Gastronomie, Kultur, Verkehrsbetriebe, Anwohnerschaft </w:t>
      </w:r>
      <w:r w:rsidR="00F141C4" w:rsidRPr="007D0E4A">
        <w:rPr>
          <w:rFonts w:ascii="Arial" w:eastAsia="Times New Roman" w:hAnsi="Arial" w:cs="Arial"/>
          <w:color w:val="538135" w:themeColor="accent6" w:themeShade="BF"/>
          <w:kern w:val="0"/>
          <w:szCs w:val="24"/>
          <w:lang w:eastAsia="de-DE" w:bidi="ar-SA"/>
        </w:rPr>
        <w:t>zu etablieren, um bei Konflikten schnell darauf zurückg</w:t>
      </w:r>
      <w:r w:rsidR="007D0E4A" w:rsidRPr="007D0E4A">
        <w:rPr>
          <w:rFonts w:ascii="Arial" w:eastAsia="Times New Roman" w:hAnsi="Arial" w:cs="Arial"/>
          <w:color w:val="538135" w:themeColor="accent6" w:themeShade="BF"/>
          <w:kern w:val="0"/>
          <w:szCs w:val="24"/>
          <w:lang w:eastAsia="de-DE" w:bidi="ar-SA"/>
        </w:rPr>
        <w:t xml:space="preserve">reifen zu können. </w:t>
      </w:r>
    </w:p>
    <w:p w14:paraId="5069B67F" w14:textId="1B7462A3" w:rsidR="000747C9" w:rsidRPr="000747C9" w:rsidRDefault="000747C9" w:rsidP="007D0E4A">
      <w:pPr>
        <w:widowControl/>
        <w:suppressAutoHyphens w:val="0"/>
        <w:autoSpaceDN/>
        <w:textAlignment w:val="auto"/>
        <w:rPr>
          <w:rFonts w:ascii="Segoe UI" w:eastAsia="Times New Roman" w:hAnsi="Segoe UI" w:cs="Segoe UI"/>
          <w:color w:val="283F73"/>
          <w:kern w:val="0"/>
          <w:sz w:val="20"/>
          <w:szCs w:val="20"/>
          <w:lang w:eastAsia="de-DE" w:bidi="ar-SA"/>
        </w:rPr>
      </w:pPr>
      <w:r w:rsidRPr="000747C9">
        <w:rPr>
          <w:rFonts w:ascii="Segoe UI" w:eastAsia="Times New Roman" w:hAnsi="Segoe UI" w:cs="Segoe UI"/>
          <w:color w:val="283F73"/>
          <w:kern w:val="0"/>
          <w:sz w:val="20"/>
          <w:szCs w:val="20"/>
          <w:lang w:eastAsia="de-DE" w:bidi="ar-SA"/>
        </w:rPr>
        <w:t>           </w:t>
      </w:r>
    </w:p>
    <w:p w14:paraId="5AB7631A" w14:textId="77777777" w:rsidR="003E1AFC" w:rsidRPr="007D0E4A" w:rsidRDefault="003E1AFC" w:rsidP="007D0E4A">
      <w:pPr>
        <w:jc w:val="both"/>
        <w:rPr>
          <w:rFonts w:ascii="Arial" w:eastAsiaTheme="minorHAnsi" w:hAnsi="Arial" w:cs="Arial"/>
          <w:bCs/>
          <w:kern w:val="0"/>
          <w:lang w:eastAsia="en-US" w:bidi="ar-SA"/>
        </w:rPr>
      </w:pPr>
    </w:p>
    <w:p w14:paraId="1F5737B6" w14:textId="77777777" w:rsidR="00890F07" w:rsidRDefault="00BD711A" w:rsidP="008D4B9B">
      <w:pPr>
        <w:pStyle w:val="Listenabsatz"/>
        <w:numPr>
          <w:ilvl w:val="0"/>
          <w:numId w:val="8"/>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Wie beabsichtigen Sie die lokalen Drogenumschlagplätze</w:t>
      </w:r>
      <w:r w:rsidR="00174F18">
        <w:rPr>
          <w:rFonts w:ascii="Arial" w:eastAsiaTheme="minorHAnsi" w:hAnsi="Arial" w:cs="Arial"/>
          <w:bCs/>
          <w:kern w:val="0"/>
          <w:lang w:eastAsia="en-US" w:bidi="ar-SA"/>
        </w:rPr>
        <w:t xml:space="preserve"> – </w:t>
      </w:r>
      <w:r w:rsidRPr="00932EA3">
        <w:rPr>
          <w:rFonts w:ascii="Arial" w:eastAsiaTheme="minorHAnsi" w:hAnsi="Arial" w:cs="Arial"/>
          <w:bCs/>
          <w:kern w:val="0"/>
          <w:lang w:eastAsia="en-US" w:bidi="ar-SA"/>
        </w:rPr>
        <w:t xml:space="preserve">insb. der </w:t>
      </w:r>
      <w:r w:rsidR="006E5C83" w:rsidRPr="00932EA3">
        <w:rPr>
          <w:rFonts w:ascii="Arial" w:eastAsiaTheme="minorHAnsi" w:hAnsi="Arial" w:cs="Arial"/>
          <w:bCs/>
          <w:kern w:val="0"/>
          <w:lang w:eastAsia="en-US" w:bidi="ar-SA"/>
        </w:rPr>
        <w:t>Alte Botanische Garten</w:t>
      </w:r>
      <w:r w:rsidR="00174F18">
        <w:rPr>
          <w:rFonts w:ascii="Arial" w:eastAsiaTheme="minorHAnsi" w:hAnsi="Arial" w:cs="Arial"/>
          <w:bCs/>
          <w:kern w:val="0"/>
          <w:lang w:eastAsia="en-US" w:bidi="ar-SA"/>
        </w:rPr>
        <w:t xml:space="preserve"> –</w:t>
      </w:r>
      <w:r w:rsidRPr="00932EA3">
        <w:rPr>
          <w:rFonts w:ascii="Arial" w:eastAsiaTheme="minorHAnsi" w:hAnsi="Arial" w:cs="Arial"/>
          <w:bCs/>
          <w:kern w:val="0"/>
          <w:lang w:eastAsia="en-US" w:bidi="ar-SA"/>
        </w:rPr>
        <w:t xml:space="preserve"> einzudämmen und </w:t>
      </w:r>
      <w:r w:rsidR="00DA3D6D" w:rsidRPr="00932EA3">
        <w:rPr>
          <w:rFonts w:ascii="Arial" w:eastAsiaTheme="minorHAnsi" w:hAnsi="Arial" w:cs="Arial"/>
          <w:bCs/>
          <w:kern w:val="0"/>
          <w:lang w:eastAsia="en-US" w:bidi="ar-SA"/>
        </w:rPr>
        <w:t xml:space="preserve">für die Bevölkerung </w:t>
      </w:r>
      <w:r w:rsidRPr="00932EA3">
        <w:rPr>
          <w:rFonts w:ascii="Arial" w:eastAsiaTheme="minorHAnsi" w:hAnsi="Arial" w:cs="Arial"/>
          <w:bCs/>
          <w:kern w:val="0"/>
          <w:lang w:eastAsia="en-US" w:bidi="ar-SA"/>
        </w:rPr>
        <w:t xml:space="preserve">sicherer zu </w:t>
      </w:r>
      <w:r w:rsidR="008D4B9B">
        <w:rPr>
          <w:rFonts w:ascii="Arial" w:eastAsiaTheme="minorHAnsi" w:hAnsi="Arial" w:cs="Arial"/>
          <w:bCs/>
          <w:kern w:val="0"/>
          <w:lang w:eastAsia="en-US" w:bidi="ar-SA"/>
        </w:rPr>
        <w:t>gestalten</w:t>
      </w:r>
      <w:r w:rsidRPr="00932EA3">
        <w:rPr>
          <w:rFonts w:ascii="Arial" w:eastAsiaTheme="minorHAnsi" w:hAnsi="Arial" w:cs="Arial"/>
          <w:bCs/>
          <w:kern w:val="0"/>
          <w:lang w:eastAsia="en-US" w:bidi="ar-SA"/>
        </w:rPr>
        <w:t>?</w:t>
      </w:r>
    </w:p>
    <w:p w14:paraId="7000FA82" w14:textId="77777777" w:rsidR="00890F07" w:rsidRDefault="00890F07" w:rsidP="00890F07">
      <w:pPr>
        <w:pStyle w:val="Listenabsatz"/>
      </w:pPr>
    </w:p>
    <w:p w14:paraId="40E2213B" w14:textId="77777777" w:rsidR="00AF1DBB" w:rsidRDefault="00975771" w:rsidP="00890F07">
      <w:pPr>
        <w:pStyle w:val="Listenabsatz"/>
        <w:ind w:left="1080"/>
        <w:jc w:val="both"/>
        <w:rPr>
          <w:rFonts w:ascii="Arial" w:hAnsi="Arial" w:cs="Arial"/>
          <w:color w:val="538135" w:themeColor="accent6" w:themeShade="BF"/>
        </w:rPr>
      </w:pPr>
      <w:r>
        <w:rPr>
          <w:rFonts w:ascii="Arial" w:hAnsi="Arial" w:cs="Arial"/>
          <w:color w:val="538135" w:themeColor="accent6" w:themeShade="BF"/>
        </w:rPr>
        <w:t xml:space="preserve">Der Umgang mit dem Konsum von Drogen ist eine gesamtgesellschaftliche Aufgabe. </w:t>
      </w:r>
      <w:r w:rsidR="00301230">
        <w:rPr>
          <w:rFonts w:ascii="Arial" w:hAnsi="Arial" w:cs="Arial"/>
          <w:color w:val="538135" w:themeColor="accent6" w:themeShade="BF"/>
        </w:rPr>
        <w:t>Als Mitarbeiterin in der Hochschulverwaltung in Reutlingen war ich</w:t>
      </w:r>
      <w:r w:rsidR="00DD32BC">
        <w:rPr>
          <w:rFonts w:ascii="Arial" w:hAnsi="Arial" w:cs="Arial"/>
          <w:color w:val="538135" w:themeColor="accent6" w:themeShade="BF"/>
        </w:rPr>
        <w:t xml:space="preserve"> erschrocken wie viele Studierende zu Prüfungszeiten regelmäßig Aufputschmittel konsumieren. </w:t>
      </w:r>
      <w:r w:rsidR="00022A3F">
        <w:rPr>
          <w:rFonts w:ascii="Arial" w:hAnsi="Arial" w:cs="Arial"/>
          <w:color w:val="538135" w:themeColor="accent6" w:themeShade="BF"/>
        </w:rPr>
        <w:t xml:space="preserve">Für die Bevölkerung </w:t>
      </w:r>
      <w:r w:rsidR="00C92627">
        <w:rPr>
          <w:rFonts w:ascii="Arial" w:hAnsi="Arial" w:cs="Arial"/>
          <w:color w:val="538135" w:themeColor="accent6" w:themeShade="BF"/>
        </w:rPr>
        <w:t xml:space="preserve">ersichtlicher ist der Konsum von Alkohol, </w:t>
      </w:r>
      <w:r w:rsidR="00ED0557">
        <w:rPr>
          <w:rFonts w:ascii="Arial" w:hAnsi="Arial" w:cs="Arial"/>
          <w:color w:val="538135" w:themeColor="accent6" w:themeShade="BF"/>
        </w:rPr>
        <w:t xml:space="preserve">Cannabis und anderen Drogen im öffentlichen Raum, wie beispielsweise im </w:t>
      </w:r>
      <w:r w:rsidR="008036A2">
        <w:rPr>
          <w:rFonts w:ascii="Arial" w:hAnsi="Arial" w:cs="Arial"/>
          <w:color w:val="538135" w:themeColor="accent6" w:themeShade="BF"/>
        </w:rPr>
        <w:t xml:space="preserve">Alten </w:t>
      </w:r>
      <w:r w:rsidR="00ED0557">
        <w:rPr>
          <w:rFonts w:ascii="Arial" w:hAnsi="Arial" w:cs="Arial"/>
          <w:color w:val="538135" w:themeColor="accent6" w:themeShade="BF"/>
        </w:rPr>
        <w:t>Botanischen Garten.</w:t>
      </w:r>
      <w:r w:rsidR="00C429F0">
        <w:rPr>
          <w:rFonts w:ascii="Arial" w:hAnsi="Arial" w:cs="Arial"/>
          <w:color w:val="538135" w:themeColor="accent6" w:themeShade="BF"/>
        </w:rPr>
        <w:t xml:space="preserve"> </w:t>
      </w:r>
      <w:r w:rsidR="00AF4F3B">
        <w:rPr>
          <w:rFonts w:ascii="Arial" w:hAnsi="Arial" w:cs="Arial"/>
          <w:color w:val="538135" w:themeColor="accent6" w:themeShade="BF"/>
        </w:rPr>
        <w:t>Die Motive und Hintergründe für den Konsum sind vielfältig. Deswegen m</w:t>
      </w:r>
      <w:r w:rsidR="00AF1DBB">
        <w:rPr>
          <w:rFonts w:ascii="Arial" w:hAnsi="Arial" w:cs="Arial"/>
          <w:color w:val="538135" w:themeColor="accent6" w:themeShade="BF"/>
        </w:rPr>
        <w:t xml:space="preserve">üssen auch die Maßnahmen damit umzugehen vielfältig sein. </w:t>
      </w:r>
    </w:p>
    <w:p w14:paraId="5719498D" w14:textId="77777777" w:rsidR="00EF779B" w:rsidRDefault="00723953" w:rsidP="00890F07">
      <w:pPr>
        <w:pStyle w:val="Listenabsatz"/>
        <w:ind w:left="1080"/>
        <w:jc w:val="both"/>
        <w:rPr>
          <w:rFonts w:ascii="Arial" w:hAnsi="Arial" w:cs="Arial"/>
          <w:color w:val="538135" w:themeColor="accent6" w:themeShade="BF"/>
        </w:rPr>
      </w:pPr>
      <w:r>
        <w:rPr>
          <w:rFonts w:ascii="Arial" w:hAnsi="Arial" w:cs="Arial"/>
          <w:color w:val="538135" w:themeColor="accent6" w:themeShade="BF"/>
        </w:rPr>
        <w:t xml:space="preserve">Die Tübinger Kultur, dass der kommunale Ordnungsdienst gemeinsam mit </w:t>
      </w:r>
      <w:r w:rsidR="00FE5B1C">
        <w:rPr>
          <w:rFonts w:ascii="Arial" w:hAnsi="Arial" w:cs="Arial"/>
          <w:color w:val="538135" w:themeColor="accent6" w:themeShade="BF"/>
        </w:rPr>
        <w:t>Sozial</w:t>
      </w:r>
      <w:r w:rsidR="006069E0">
        <w:rPr>
          <w:rFonts w:ascii="Arial" w:hAnsi="Arial" w:cs="Arial"/>
          <w:color w:val="538135" w:themeColor="accent6" w:themeShade="BF"/>
        </w:rPr>
        <w:t>a</w:t>
      </w:r>
      <w:r w:rsidR="00FE5B1C">
        <w:rPr>
          <w:rFonts w:ascii="Arial" w:hAnsi="Arial" w:cs="Arial"/>
          <w:color w:val="538135" w:themeColor="accent6" w:themeShade="BF"/>
        </w:rPr>
        <w:t>rbeiter*innen nachts auf Streife geht, finde ich sehr gut und zielführend.</w:t>
      </w:r>
    </w:p>
    <w:p w14:paraId="700DCD5A" w14:textId="7518D717" w:rsidR="00087FA3" w:rsidRPr="00DB0676" w:rsidRDefault="00EF779B" w:rsidP="00890F07">
      <w:pPr>
        <w:pStyle w:val="Listenabsatz"/>
        <w:ind w:left="1080"/>
        <w:jc w:val="both"/>
        <w:rPr>
          <w:rFonts w:ascii="Arial" w:hAnsi="Arial" w:cs="Arial"/>
          <w:color w:val="538135" w:themeColor="accent6" w:themeShade="BF"/>
        </w:rPr>
      </w:pPr>
      <w:r w:rsidRPr="00DB0676">
        <w:rPr>
          <w:rFonts w:ascii="Arial" w:hAnsi="Arial" w:cs="Arial"/>
          <w:color w:val="538135" w:themeColor="accent6" w:themeShade="BF"/>
        </w:rPr>
        <w:t xml:space="preserve">In meinem Wahlprogramm habe ich unter anderem folgende Aspekte aufgelistet, die ich </w:t>
      </w:r>
      <w:r w:rsidR="00DB0676" w:rsidRPr="00DB0676">
        <w:rPr>
          <w:rFonts w:ascii="Arial" w:hAnsi="Arial" w:cs="Arial"/>
          <w:color w:val="538135" w:themeColor="accent6" w:themeShade="BF"/>
        </w:rPr>
        <w:t xml:space="preserve">in enger Abstimmung mit dem Kreis und den  Nachbargemeinden </w:t>
      </w:r>
      <w:r w:rsidRPr="00DB0676">
        <w:rPr>
          <w:rFonts w:ascii="Arial" w:hAnsi="Arial" w:cs="Arial"/>
          <w:color w:val="538135" w:themeColor="accent6" w:themeShade="BF"/>
        </w:rPr>
        <w:t xml:space="preserve">zur Stärkung </w:t>
      </w:r>
      <w:r w:rsidR="00087FA3" w:rsidRPr="00DB0676">
        <w:rPr>
          <w:rFonts w:ascii="Arial" w:hAnsi="Arial" w:cs="Arial"/>
          <w:color w:val="538135" w:themeColor="accent6" w:themeShade="BF"/>
        </w:rPr>
        <w:t xml:space="preserve">des sozialen Netzes in Tübingen </w:t>
      </w:r>
      <w:r w:rsidR="003547F0" w:rsidRPr="00DB0676">
        <w:rPr>
          <w:rFonts w:ascii="Arial" w:hAnsi="Arial" w:cs="Arial"/>
          <w:color w:val="538135" w:themeColor="accent6" w:themeShade="BF"/>
        </w:rPr>
        <w:t>unternehmen möchte:</w:t>
      </w:r>
    </w:p>
    <w:p w14:paraId="6028A329" w14:textId="77777777" w:rsidR="00DB0676" w:rsidRPr="00DB0676" w:rsidRDefault="00087FA3" w:rsidP="003547F0">
      <w:pPr>
        <w:pStyle w:val="Listenabsatz"/>
        <w:numPr>
          <w:ilvl w:val="0"/>
          <w:numId w:val="9"/>
        </w:numPr>
        <w:jc w:val="both"/>
        <w:rPr>
          <w:rFonts w:ascii="Arial" w:hAnsi="Arial" w:cs="Arial"/>
          <w:color w:val="538135" w:themeColor="accent6" w:themeShade="BF"/>
        </w:rPr>
      </w:pPr>
      <w:r w:rsidRPr="00DB0676">
        <w:rPr>
          <w:rFonts w:ascii="Arial" w:hAnsi="Arial" w:cs="Arial"/>
          <w:color w:val="538135" w:themeColor="accent6" w:themeShade="BF"/>
        </w:rPr>
        <w:t xml:space="preserve">Den Ausbau und die Förderung von Beratungsstellen in der Kinder- und </w:t>
      </w:r>
      <w:r w:rsidRPr="00DB0676">
        <w:rPr>
          <w:rFonts w:ascii="Arial" w:hAnsi="Arial" w:cs="Arial"/>
          <w:color w:val="538135" w:themeColor="accent6" w:themeShade="BF"/>
        </w:rPr>
        <w:lastRenderedPageBreak/>
        <w:t>Jugendpsychiatrie.</w:t>
      </w:r>
    </w:p>
    <w:p w14:paraId="6F4BB581" w14:textId="77777777" w:rsidR="00DB0676" w:rsidRPr="00DB0676" w:rsidRDefault="00087FA3" w:rsidP="003547F0">
      <w:pPr>
        <w:pStyle w:val="Listenabsatz"/>
        <w:numPr>
          <w:ilvl w:val="0"/>
          <w:numId w:val="9"/>
        </w:numPr>
        <w:jc w:val="both"/>
        <w:rPr>
          <w:rFonts w:ascii="Arial" w:hAnsi="Arial" w:cs="Arial"/>
          <w:color w:val="538135" w:themeColor="accent6" w:themeShade="BF"/>
        </w:rPr>
      </w:pPr>
      <w:r w:rsidRPr="00DB0676">
        <w:rPr>
          <w:rFonts w:ascii="Arial" w:hAnsi="Arial" w:cs="Arial"/>
          <w:color w:val="538135" w:themeColor="accent6" w:themeShade="BF"/>
        </w:rPr>
        <w:t>Erfahrungen zur sicheren und betreuten Abgabe von Drogen und Ersatzstoffen in die Tübinger Debatte einbringen und gegebenenfalls einen geschützten Ort schaffen.</w:t>
      </w:r>
    </w:p>
    <w:p w14:paraId="6F365F96" w14:textId="77777777" w:rsidR="0041496C" w:rsidRDefault="00087FA3" w:rsidP="0041496C">
      <w:pPr>
        <w:pStyle w:val="Listenabsatz"/>
        <w:numPr>
          <w:ilvl w:val="0"/>
          <w:numId w:val="9"/>
        </w:numPr>
        <w:jc w:val="both"/>
        <w:rPr>
          <w:rFonts w:ascii="Arial" w:hAnsi="Arial" w:cs="Arial"/>
          <w:color w:val="538135" w:themeColor="accent6" w:themeShade="BF"/>
        </w:rPr>
      </w:pPr>
      <w:r w:rsidRPr="00DB0676">
        <w:rPr>
          <w:rFonts w:ascii="Arial" w:hAnsi="Arial" w:cs="Arial"/>
          <w:color w:val="538135" w:themeColor="accent6" w:themeShade="BF"/>
        </w:rPr>
        <w:t>Die mobile Jugendarbeit, Schulkindbetreuung und Schulsozialarbeit als zentrale Komponente</w:t>
      </w:r>
      <w:r w:rsidR="000F6C29">
        <w:rPr>
          <w:rFonts w:ascii="Arial" w:hAnsi="Arial" w:cs="Arial"/>
          <w:color w:val="538135" w:themeColor="accent6" w:themeShade="BF"/>
        </w:rPr>
        <w:t>n</w:t>
      </w:r>
      <w:r w:rsidRPr="00DB0676">
        <w:rPr>
          <w:rFonts w:ascii="Arial" w:hAnsi="Arial" w:cs="Arial"/>
          <w:color w:val="538135" w:themeColor="accent6" w:themeShade="BF"/>
        </w:rPr>
        <w:t xml:space="preserve"> für niederschwellige und aufsuchende Hilfestellungen </w:t>
      </w:r>
      <w:r w:rsidR="00FE1BA8">
        <w:rPr>
          <w:rFonts w:ascii="Arial" w:hAnsi="Arial" w:cs="Arial"/>
          <w:color w:val="538135" w:themeColor="accent6" w:themeShade="BF"/>
        </w:rPr>
        <w:t>stärken.</w:t>
      </w:r>
    </w:p>
    <w:p w14:paraId="0F3A272D" w14:textId="77777777" w:rsidR="0041496C" w:rsidRDefault="0041496C" w:rsidP="0041496C">
      <w:pPr>
        <w:pStyle w:val="Listenabsatz"/>
        <w:ind w:left="1440"/>
        <w:jc w:val="both"/>
        <w:rPr>
          <w:rFonts w:ascii="Arial" w:hAnsi="Arial" w:cs="Arial"/>
          <w:color w:val="538135" w:themeColor="accent6" w:themeShade="BF"/>
        </w:rPr>
      </w:pPr>
    </w:p>
    <w:p w14:paraId="39C5113C" w14:textId="226B6B37" w:rsidR="00FE1BA8" w:rsidRDefault="009B5A83" w:rsidP="0041496C">
      <w:pPr>
        <w:pStyle w:val="Listenabsatz"/>
        <w:ind w:left="1440"/>
        <w:jc w:val="both"/>
        <w:rPr>
          <w:rFonts w:ascii="Arial" w:hAnsi="Arial" w:cs="Arial"/>
          <w:color w:val="538135" w:themeColor="accent6" w:themeShade="BF"/>
        </w:rPr>
      </w:pPr>
      <w:r>
        <w:rPr>
          <w:rFonts w:ascii="Arial" w:hAnsi="Arial" w:cs="Arial"/>
          <w:color w:val="538135" w:themeColor="accent6" w:themeShade="BF"/>
        </w:rPr>
        <w:t>In den letzten Jahren hat sich der</w:t>
      </w:r>
      <w:r w:rsidR="0020018D">
        <w:rPr>
          <w:rFonts w:ascii="Arial" w:hAnsi="Arial" w:cs="Arial"/>
          <w:color w:val="538135" w:themeColor="accent6" w:themeShade="BF"/>
        </w:rPr>
        <w:t xml:space="preserve"> Alte Botanische Garten</w:t>
      </w:r>
      <w:r>
        <w:rPr>
          <w:rFonts w:ascii="Arial" w:hAnsi="Arial" w:cs="Arial"/>
          <w:color w:val="538135" w:themeColor="accent6" w:themeShade="BF"/>
        </w:rPr>
        <w:t xml:space="preserve"> und die Platanenallee zu den</w:t>
      </w:r>
      <w:r w:rsidR="009D6C79">
        <w:rPr>
          <w:rFonts w:ascii="Arial" w:hAnsi="Arial" w:cs="Arial"/>
          <w:color w:val="538135" w:themeColor="accent6" w:themeShade="BF"/>
        </w:rPr>
        <w:t xml:space="preserve"> beliebtesten Party-Orten entwickelt. Vor allem aus Mangel an Alternativen.</w:t>
      </w:r>
      <w:r w:rsidR="001E5B9A">
        <w:rPr>
          <w:rFonts w:ascii="Arial" w:hAnsi="Arial" w:cs="Arial"/>
          <w:color w:val="538135" w:themeColor="accent6" w:themeShade="BF"/>
        </w:rPr>
        <w:t xml:space="preserve"> </w:t>
      </w:r>
      <w:r w:rsidR="00212FD0">
        <w:rPr>
          <w:rFonts w:ascii="Arial" w:hAnsi="Arial" w:cs="Arial"/>
          <w:color w:val="538135" w:themeColor="accent6" w:themeShade="BF"/>
        </w:rPr>
        <w:t xml:space="preserve">Dazu habe ich </w:t>
      </w:r>
      <w:r w:rsidR="00844F90">
        <w:rPr>
          <w:rFonts w:ascii="Arial" w:hAnsi="Arial" w:cs="Arial"/>
          <w:color w:val="538135" w:themeColor="accent6" w:themeShade="BF"/>
        </w:rPr>
        <w:t xml:space="preserve">bei Frage 25) geantwortet. </w:t>
      </w:r>
    </w:p>
    <w:p w14:paraId="717D8C0F" w14:textId="711EA7C7" w:rsidR="00EB2882" w:rsidRPr="00DF0A3C" w:rsidRDefault="00EB2882" w:rsidP="00DF0A3C">
      <w:pPr>
        <w:jc w:val="both"/>
        <w:rPr>
          <w:rFonts w:ascii="Arial" w:hAnsi="Arial" w:cs="Arial"/>
          <w:color w:val="538135" w:themeColor="accent6" w:themeShade="BF"/>
        </w:rPr>
      </w:pPr>
    </w:p>
    <w:p w14:paraId="19BB9B37" w14:textId="77777777" w:rsidR="00EF779B" w:rsidRDefault="00EF779B" w:rsidP="00890F07">
      <w:pPr>
        <w:pStyle w:val="Listenabsatz"/>
        <w:ind w:left="1080"/>
        <w:jc w:val="both"/>
        <w:rPr>
          <w:rFonts w:ascii="Arial" w:hAnsi="Arial" w:cs="Arial"/>
          <w:color w:val="538135" w:themeColor="accent6" w:themeShade="BF"/>
        </w:rPr>
      </w:pPr>
    </w:p>
    <w:p w14:paraId="69526DA1" w14:textId="77777777" w:rsidR="00EF779B" w:rsidRPr="00890F07" w:rsidRDefault="00EF779B" w:rsidP="00890F07">
      <w:pPr>
        <w:pStyle w:val="Listenabsatz"/>
        <w:ind w:left="1080"/>
        <w:jc w:val="both"/>
        <w:rPr>
          <w:rFonts w:ascii="Arial" w:eastAsiaTheme="minorHAnsi" w:hAnsi="Arial" w:cs="Arial"/>
          <w:bCs/>
          <w:kern w:val="0"/>
          <w:lang w:eastAsia="en-US" w:bidi="ar-SA"/>
        </w:rPr>
      </w:pPr>
    </w:p>
    <w:p w14:paraId="688E0548" w14:textId="77777777" w:rsidR="00890F07" w:rsidRPr="008D4B9B" w:rsidRDefault="00890F07" w:rsidP="008D4B9B">
      <w:pPr>
        <w:rPr>
          <w:rFonts w:ascii="Arial" w:eastAsiaTheme="minorHAnsi" w:hAnsi="Arial" w:cs="Arial"/>
          <w:bCs/>
          <w:kern w:val="0"/>
          <w:lang w:eastAsia="en-US" w:bidi="ar-SA"/>
        </w:rPr>
      </w:pPr>
    </w:p>
    <w:p w14:paraId="509820C9" w14:textId="66841A65" w:rsidR="00734A6D" w:rsidRPr="00025C04" w:rsidRDefault="00F15F21" w:rsidP="00751C1D">
      <w:pPr>
        <w:jc w:val="both"/>
        <w:rPr>
          <w:rFonts w:ascii="Arial" w:eastAsiaTheme="minorHAnsi" w:hAnsi="Arial" w:cs="Arial"/>
          <w:b/>
          <w:kern w:val="0"/>
          <w:lang w:eastAsia="en-US" w:bidi="ar-SA"/>
        </w:rPr>
      </w:pPr>
      <w:r w:rsidRPr="00025C04">
        <w:rPr>
          <w:rFonts w:ascii="Arial" w:eastAsiaTheme="minorHAnsi" w:hAnsi="Arial" w:cs="Arial"/>
          <w:b/>
          <w:kern w:val="0"/>
          <w:lang w:eastAsia="en-US" w:bidi="ar-SA"/>
        </w:rPr>
        <w:t xml:space="preserve">Wir bitten Sie uns Ihre Antworten zu den Wahlprüfsteinen bis zum </w:t>
      </w:r>
      <w:r w:rsidRPr="00025C04">
        <w:rPr>
          <w:rFonts w:ascii="Arial" w:eastAsiaTheme="minorHAnsi" w:hAnsi="Arial" w:cs="Arial"/>
          <w:b/>
          <w:kern w:val="0"/>
          <w:u w:val="single"/>
          <w:lang w:eastAsia="en-US" w:bidi="ar-SA"/>
        </w:rPr>
        <w:t>31. August 202</w:t>
      </w:r>
      <w:r w:rsidR="00E30C6A" w:rsidRPr="00025C04">
        <w:rPr>
          <w:rFonts w:ascii="Arial" w:eastAsiaTheme="minorHAnsi" w:hAnsi="Arial" w:cs="Arial"/>
          <w:b/>
          <w:kern w:val="0"/>
          <w:u w:val="single"/>
          <w:lang w:eastAsia="en-US" w:bidi="ar-SA"/>
        </w:rPr>
        <w:t>2</w:t>
      </w:r>
      <w:r w:rsidRPr="00025C04">
        <w:rPr>
          <w:rFonts w:ascii="Arial" w:eastAsiaTheme="minorHAnsi" w:hAnsi="Arial" w:cs="Arial"/>
          <w:b/>
          <w:kern w:val="0"/>
          <w:lang w:eastAsia="en-US" w:bidi="ar-SA"/>
        </w:rPr>
        <w:t xml:space="preserve"> zukommen zu lassen. </w:t>
      </w:r>
      <w:r w:rsidR="00FF482E" w:rsidRPr="00025C04">
        <w:rPr>
          <w:rFonts w:ascii="Arial" w:eastAsiaTheme="minorHAnsi" w:hAnsi="Arial" w:cs="Arial"/>
          <w:b/>
          <w:kern w:val="0"/>
          <w:lang w:eastAsia="en-US" w:bidi="ar-SA"/>
        </w:rPr>
        <w:t>Wir beabsichtigen die</w:t>
      </w:r>
      <w:r w:rsidR="001F30A8" w:rsidRPr="00025C04">
        <w:rPr>
          <w:rFonts w:ascii="Arial" w:eastAsiaTheme="minorHAnsi" w:hAnsi="Arial" w:cs="Arial"/>
          <w:b/>
          <w:kern w:val="0"/>
          <w:lang w:eastAsia="en-US" w:bidi="ar-SA"/>
        </w:rPr>
        <w:t xml:space="preserve"> Wahlprüfsteine</w:t>
      </w:r>
      <w:r w:rsidR="00FF482E" w:rsidRPr="00025C04">
        <w:rPr>
          <w:rFonts w:ascii="Arial" w:eastAsiaTheme="minorHAnsi" w:hAnsi="Arial" w:cs="Arial"/>
          <w:b/>
          <w:kern w:val="0"/>
          <w:lang w:eastAsia="en-US" w:bidi="ar-SA"/>
        </w:rPr>
        <w:t xml:space="preserve"> </w:t>
      </w:r>
      <w:r w:rsidR="00734A6D" w:rsidRPr="00025C04">
        <w:rPr>
          <w:rFonts w:ascii="Arial" w:eastAsiaTheme="minorHAnsi" w:hAnsi="Arial" w:cs="Arial"/>
          <w:b/>
          <w:kern w:val="0"/>
          <w:lang w:eastAsia="en-US" w:bidi="ar-SA"/>
        </w:rPr>
        <w:t xml:space="preserve">einschließlich </w:t>
      </w:r>
      <w:r w:rsidR="001F30A8" w:rsidRPr="00025C04">
        <w:rPr>
          <w:rFonts w:ascii="Arial" w:eastAsiaTheme="minorHAnsi" w:hAnsi="Arial" w:cs="Arial"/>
          <w:b/>
          <w:kern w:val="0"/>
          <w:lang w:eastAsia="en-US" w:bidi="ar-SA"/>
        </w:rPr>
        <w:t>Ihrer</w:t>
      </w:r>
      <w:r w:rsidR="00734A6D" w:rsidRPr="00025C04">
        <w:rPr>
          <w:rFonts w:ascii="Arial" w:eastAsiaTheme="minorHAnsi" w:hAnsi="Arial" w:cs="Arial"/>
          <w:b/>
          <w:kern w:val="0"/>
          <w:lang w:eastAsia="en-US" w:bidi="ar-SA"/>
        </w:rPr>
        <w:t xml:space="preserve"> Antworten zu veröffentlichen</w:t>
      </w:r>
      <w:r w:rsidR="00FF482E" w:rsidRPr="00025C04">
        <w:rPr>
          <w:rFonts w:ascii="Arial" w:eastAsiaTheme="minorHAnsi" w:hAnsi="Arial" w:cs="Arial"/>
          <w:b/>
          <w:kern w:val="0"/>
          <w:lang w:eastAsia="en-US" w:bidi="ar-SA"/>
        </w:rPr>
        <w:t>.</w:t>
      </w:r>
      <w:r w:rsidR="00A031E1" w:rsidRPr="00025C04">
        <w:rPr>
          <w:rFonts w:ascii="Arial" w:eastAsiaTheme="minorHAnsi" w:hAnsi="Arial" w:cs="Arial"/>
          <w:b/>
          <w:kern w:val="0"/>
          <w:lang w:eastAsia="en-US" w:bidi="ar-SA"/>
        </w:rPr>
        <w:t xml:space="preserve"> </w:t>
      </w:r>
      <w:r w:rsidR="00734A6D" w:rsidRPr="00025C04">
        <w:rPr>
          <w:rFonts w:ascii="Arial" w:eastAsiaTheme="minorHAnsi" w:hAnsi="Arial" w:cs="Arial"/>
          <w:b/>
          <w:kern w:val="0"/>
          <w:lang w:eastAsia="en-US" w:bidi="ar-SA"/>
        </w:rPr>
        <w:t>Haben Sie gegen eine Veröffentlichung der Ergebnisse Einwände?</w:t>
      </w:r>
    </w:p>
    <w:p w14:paraId="6E896731" w14:textId="77777777" w:rsidR="00F56699" w:rsidRPr="00025C04" w:rsidRDefault="00F56699" w:rsidP="00751C1D">
      <w:pPr>
        <w:jc w:val="both"/>
        <w:rPr>
          <w:rFonts w:ascii="Arial" w:eastAsiaTheme="minorHAnsi" w:hAnsi="Arial" w:cs="Arial"/>
          <w:b/>
          <w:kern w:val="0"/>
          <w:lang w:eastAsia="en-US" w:bidi="ar-SA"/>
        </w:rPr>
      </w:pPr>
    </w:p>
    <w:p w14:paraId="6CCB4B76" w14:textId="5E0CC3AA" w:rsidR="00451437" w:rsidRPr="00E52333" w:rsidRDefault="00FF482E" w:rsidP="00751C1D">
      <w:pPr>
        <w:widowControl/>
        <w:suppressAutoHyphens w:val="0"/>
        <w:autoSpaceDE w:val="0"/>
        <w:adjustRightInd w:val="0"/>
        <w:spacing w:line="360" w:lineRule="auto"/>
        <w:jc w:val="both"/>
        <w:textAlignment w:val="auto"/>
        <w:rPr>
          <w:rFonts w:ascii="Arial" w:eastAsiaTheme="minorHAnsi" w:hAnsi="Arial" w:cs="Arial"/>
          <w:b/>
          <w:color w:val="538135" w:themeColor="accent6" w:themeShade="BF"/>
          <w:kern w:val="0"/>
          <w:lang w:eastAsia="en-US" w:bidi="ar-SA"/>
        </w:rPr>
      </w:pPr>
      <w:r w:rsidRPr="00025C04">
        <w:rPr>
          <w:rFonts w:ascii="Arial" w:eastAsiaTheme="minorHAnsi" w:hAnsi="Arial" w:cs="Arial"/>
          <w:b/>
          <w:kern w:val="0"/>
          <w:lang w:eastAsia="en-US" w:bidi="ar-SA"/>
        </w:rPr>
        <w:tab/>
      </w:r>
      <w:r w:rsidR="00734A6D" w:rsidRPr="00025C04">
        <w:rPr>
          <w:rFonts w:ascii="Arial" w:eastAsiaTheme="minorHAnsi" w:hAnsi="Arial" w:cs="Arial"/>
          <w:b/>
          <w:kern w:val="0"/>
          <w:lang w:eastAsia="en-US" w:bidi="ar-SA"/>
        </w:rPr>
        <w:tab/>
      </w:r>
      <w:r w:rsidRPr="00025C04">
        <w:rPr>
          <w:rFonts w:ascii="Arial" w:eastAsiaTheme="minorHAnsi" w:hAnsi="Arial" w:cs="Arial"/>
          <w:b/>
          <w:kern w:val="0"/>
          <w:lang w:eastAsia="en-US" w:bidi="ar-SA"/>
        </w:rPr>
        <w:t>Ja</w:t>
      </w:r>
      <w:r w:rsidRPr="00025C04">
        <w:rPr>
          <w:rFonts w:ascii="Arial" w:eastAsiaTheme="minorHAnsi" w:hAnsi="Arial" w:cs="Arial"/>
          <w:b/>
          <w:kern w:val="0"/>
          <w:lang w:eastAsia="en-US" w:bidi="ar-SA"/>
        </w:rPr>
        <w:tab/>
      </w:r>
      <w:r w:rsidR="00734A6D" w:rsidRPr="00025C04">
        <w:rPr>
          <w:rFonts w:ascii="Arial" w:eastAsiaTheme="minorHAnsi" w:hAnsi="Arial" w:cs="Arial"/>
          <w:b/>
          <w:kern w:val="0"/>
          <w:lang w:eastAsia="en-US" w:bidi="ar-SA"/>
        </w:rPr>
        <w:tab/>
      </w:r>
      <w:r w:rsidRPr="00025C04">
        <w:rPr>
          <w:rFonts w:ascii="Arial" w:eastAsiaTheme="minorHAnsi" w:hAnsi="Arial" w:cs="Arial"/>
          <w:b/>
          <w:kern w:val="0"/>
          <w:lang w:eastAsia="en-US" w:bidi="ar-SA"/>
        </w:rPr>
        <w:t>Nein</w:t>
      </w:r>
      <w:r w:rsidR="00E52333">
        <w:rPr>
          <w:rFonts w:ascii="Arial" w:eastAsiaTheme="minorHAnsi" w:hAnsi="Arial" w:cs="Arial"/>
          <w:b/>
          <w:kern w:val="0"/>
          <w:lang w:eastAsia="en-US" w:bidi="ar-SA"/>
        </w:rPr>
        <w:t xml:space="preserve"> </w:t>
      </w:r>
      <w:r w:rsidR="00E52333" w:rsidRPr="00E52333">
        <w:rPr>
          <w:rFonts w:ascii="Arial" w:eastAsiaTheme="minorHAnsi" w:hAnsi="Arial" w:cs="Arial"/>
          <w:b/>
          <w:color w:val="538135" w:themeColor="accent6" w:themeShade="BF"/>
          <w:kern w:val="0"/>
          <w:lang w:eastAsia="en-US" w:bidi="ar-SA"/>
        </w:rPr>
        <w:t>X</w:t>
      </w:r>
    </w:p>
    <w:p w14:paraId="584BA2C4" w14:textId="77777777" w:rsidR="005B07EB" w:rsidRDefault="005B07EB" w:rsidP="005B07EB">
      <w:pPr>
        <w:widowControl/>
        <w:suppressAutoHyphens w:val="0"/>
        <w:autoSpaceDE w:val="0"/>
        <w:adjustRightInd w:val="0"/>
        <w:spacing w:line="360" w:lineRule="auto"/>
        <w:jc w:val="both"/>
        <w:textAlignment w:val="auto"/>
        <w:rPr>
          <w:rFonts w:ascii="Arial" w:eastAsiaTheme="minorHAnsi" w:hAnsi="Arial" w:cs="Arial"/>
          <w:b/>
          <w:kern w:val="0"/>
          <w:lang w:eastAsia="en-US" w:bidi="ar-SA"/>
        </w:rPr>
      </w:pPr>
      <w:r>
        <w:rPr>
          <w:rFonts w:ascii="Arial" w:eastAsiaTheme="minorHAnsi" w:hAnsi="Arial" w:cs="Arial"/>
          <w:b/>
          <w:kern w:val="0"/>
          <w:lang w:eastAsia="en-US" w:bidi="ar-SA"/>
        </w:rPr>
        <w:t xml:space="preserve">Bitte zurücksenden an: </w:t>
      </w:r>
      <w:hyperlink r:id="rId9" w:history="1">
        <w:r w:rsidRPr="0088778E">
          <w:rPr>
            <w:rStyle w:val="Hyperlink"/>
            <w:rFonts w:ascii="Arial" w:eastAsiaTheme="minorHAnsi" w:hAnsi="Arial" w:cs="Arial"/>
            <w:b/>
            <w:kern w:val="0"/>
            <w:lang w:eastAsia="en-US" w:bidi="ar-SA"/>
          </w:rPr>
          <w:t>vorsitzender-sv@cdu-tuebingen.de</w:t>
        </w:r>
      </w:hyperlink>
    </w:p>
    <w:p w14:paraId="0527F7E4" w14:textId="77777777" w:rsidR="00B673E2" w:rsidRPr="00025C04" w:rsidRDefault="00B673E2" w:rsidP="00751C1D">
      <w:pPr>
        <w:widowControl/>
        <w:suppressAutoHyphens w:val="0"/>
        <w:autoSpaceDE w:val="0"/>
        <w:adjustRightInd w:val="0"/>
        <w:spacing w:line="360" w:lineRule="auto"/>
        <w:jc w:val="both"/>
        <w:textAlignment w:val="auto"/>
        <w:rPr>
          <w:rFonts w:ascii="Arial" w:eastAsiaTheme="minorHAnsi" w:hAnsi="Arial" w:cs="Arial"/>
          <w:b/>
          <w:kern w:val="0"/>
          <w:lang w:eastAsia="en-US" w:bidi="ar-SA"/>
        </w:rPr>
      </w:pPr>
    </w:p>
    <w:tbl>
      <w:tblPr>
        <w:tblStyle w:val="Tabellenraster"/>
        <w:tblW w:w="0" w:type="auto"/>
        <w:tblLook w:val="04A0" w:firstRow="1" w:lastRow="0" w:firstColumn="1" w:lastColumn="0" w:noHBand="0" w:noVBand="1"/>
      </w:tblPr>
      <w:tblGrid>
        <w:gridCol w:w="3722"/>
      </w:tblGrid>
      <w:tr w:rsidR="00716210" w14:paraId="1862DA9E" w14:textId="77777777" w:rsidTr="00FF0141">
        <w:trPr>
          <w:trHeight w:val="102"/>
        </w:trPr>
        <w:tc>
          <w:tcPr>
            <w:tcW w:w="3722" w:type="dxa"/>
            <w:tcBorders>
              <w:top w:val="nil"/>
              <w:left w:val="nil"/>
              <w:right w:val="nil"/>
            </w:tcBorders>
          </w:tcPr>
          <w:p w14:paraId="770F1343" w14:textId="77777777" w:rsidR="00716210" w:rsidRDefault="00716210" w:rsidP="00751C1D">
            <w:pPr>
              <w:widowControl/>
              <w:suppressAutoHyphens w:val="0"/>
              <w:autoSpaceDE w:val="0"/>
              <w:adjustRightInd w:val="0"/>
              <w:spacing w:line="360" w:lineRule="auto"/>
              <w:jc w:val="both"/>
              <w:textAlignment w:val="auto"/>
              <w:rPr>
                <w:rFonts w:ascii="Arial" w:eastAsiaTheme="minorHAnsi" w:hAnsi="Arial" w:cs="Arial"/>
                <w:b/>
                <w:kern w:val="0"/>
                <w:lang w:eastAsia="en-US" w:bidi="ar-SA"/>
              </w:rPr>
            </w:pPr>
          </w:p>
        </w:tc>
      </w:tr>
    </w:tbl>
    <w:p w14:paraId="47D82EAE" w14:textId="5F1F70E0" w:rsidR="00584305" w:rsidRPr="00716210" w:rsidRDefault="00584305" w:rsidP="00751C1D">
      <w:pPr>
        <w:widowControl/>
        <w:suppressAutoHyphens w:val="0"/>
        <w:autoSpaceDE w:val="0"/>
        <w:adjustRightInd w:val="0"/>
        <w:spacing w:line="360" w:lineRule="auto"/>
        <w:jc w:val="both"/>
        <w:textAlignment w:val="auto"/>
        <w:rPr>
          <w:rFonts w:ascii="Arial" w:eastAsiaTheme="minorHAnsi" w:hAnsi="Arial" w:cs="Arial"/>
          <w:kern w:val="0"/>
          <w:sz w:val="20"/>
          <w:szCs w:val="20"/>
          <w:lang w:eastAsia="en-US" w:bidi="ar-SA"/>
        </w:rPr>
      </w:pPr>
      <w:r w:rsidRPr="00716210">
        <w:rPr>
          <w:rFonts w:ascii="Arial" w:eastAsiaTheme="minorHAnsi" w:hAnsi="Arial" w:cs="Arial"/>
          <w:kern w:val="0"/>
          <w:sz w:val="20"/>
          <w:szCs w:val="20"/>
          <w:lang w:eastAsia="en-US" w:bidi="ar-SA"/>
        </w:rPr>
        <w:t>Ort, Datum, Unterschrift</w:t>
      </w:r>
    </w:p>
    <w:sectPr w:rsidR="00584305" w:rsidRPr="0071621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8BA1" w14:textId="77777777" w:rsidR="00AA137A" w:rsidRDefault="00AA137A" w:rsidP="006B498D">
      <w:r>
        <w:separator/>
      </w:r>
    </w:p>
  </w:endnote>
  <w:endnote w:type="continuationSeparator" w:id="0">
    <w:p w14:paraId="5A0E12A3" w14:textId="77777777" w:rsidR="00AA137A" w:rsidRDefault="00AA137A" w:rsidP="006B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13753734"/>
      <w:docPartObj>
        <w:docPartGallery w:val="Page Numbers (Bottom of Page)"/>
        <w:docPartUnique/>
      </w:docPartObj>
    </w:sdtPr>
    <w:sdtContent>
      <w:p w14:paraId="073C9B8F" w14:textId="194878F4" w:rsidR="006B498D" w:rsidRDefault="006B498D" w:rsidP="000D4B6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A80B8C2" w14:textId="77777777" w:rsidR="006B498D" w:rsidRDefault="006B49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06173466"/>
      <w:docPartObj>
        <w:docPartGallery w:val="Page Numbers (Bottom of Page)"/>
        <w:docPartUnique/>
      </w:docPartObj>
    </w:sdtPr>
    <w:sdtContent>
      <w:p w14:paraId="52B1D0E2" w14:textId="46B58B5A" w:rsidR="006B498D" w:rsidRDefault="006B498D" w:rsidP="000D4B6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E40B022" w14:textId="77777777" w:rsidR="006B498D" w:rsidRDefault="006B498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C364" w14:textId="77777777" w:rsidR="00A2609D" w:rsidRDefault="00A260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CEE1" w14:textId="77777777" w:rsidR="00AA137A" w:rsidRDefault="00AA137A" w:rsidP="006B498D">
      <w:r>
        <w:separator/>
      </w:r>
    </w:p>
  </w:footnote>
  <w:footnote w:type="continuationSeparator" w:id="0">
    <w:p w14:paraId="030023FA" w14:textId="77777777" w:rsidR="00AA137A" w:rsidRDefault="00AA137A" w:rsidP="006B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FA1D" w14:textId="15015E6C" w:rsidR="00A2609D" w:rsidRDefault="00A260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4422" w14:textId="70901944" w:rsidR="00A2609D" w:rsidRDefault="00A260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0CBD" w14:textId="239B39B3" w:rsidR="00A2609D" w:rsidRDefault="00A260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9AC"/>
    <w:multiLevelType w:val="hybridMultilevel"/>
    <w:tmpl w:val="A4221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B2EBC"/>
    <w:multiLevelType w:val="hybridMultilevel"/>
    <w:tmpl w:val="68C02CAC"/>
    <w:lvl w:ilvl="0" w:tplc="A904B0F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E30A06"/>
    <w:multiLevelType w:val="hybridMultilevel"/>
    <w:tmpl w:val="BCC2D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A50395"/>
    <w:multiLevelType w:val="hybridMultilevel"/>
    <w:tmpl w:val="ACA492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03227B"/>
    <w:multiLevelType w:val="multilevel"/>
    <w:tmpl w:val="E874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F0C54"/>
    <w:multiLevelType w:val="hybridMultilevel"/>
    <w:tmpl w:val="2F4E4918"/>
    <w:lvl w:ilvl="0" w:tplc="1F30FD3A">
      <w:numFmt w:val="bullet"/>
      <w:lvlText w:val="-"/>
      <w:lvlJc w:val="left"/>
      <w:pPr>
        <w:ind w:left="1440" w:hanging="360"/>
      </w:pPr>
      <w:rPr>
        <w:rFonts w:ascii="Times New Roman" w:eastAsia="SimSu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D4E28CF"/>
    <w:multiLevelType w:val="hybridMultilevel"/>
    <w:tmpl w:val="02A6075E"/>
    <w:lvl w:ilvl="0" w:tplc="7F40549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5059342A"/>
    <w:multiLevelType w:val="hybridMultilevel"/>
    <w:tmpl w:val="75FA616A"/>
    <w:lvl w:ilvl="0" w:tplc="8B280034">
      <w:start w:val="1"/>
      <w:numFmt w:val="decimal"/>
      <w:suff w:val="nothing"/>
      <w:lvlText w:val="%1)"/>
      <w:lvlJc w:val="left"/>
      <w:pPr>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B41DC5"/>
    <w:multiLevelType w:val="hybridMultilevel"/>
    <w:tmpl w:val="43D47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62682E"/>
    <w:multiLevelType w:val="hybridMultilevel"/>
    <w:tmpl w:val="774C1FF2"/>
    <w:lvl w:ilvl="0" w:tplc="9858DF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9613947">
    <w:abstractNumId w:val="9"/>
  </w:num>
  <w:num w:numId="2" w16cid:durableId="716321674">
    <w:abstractNumId w:val="3"/>
  </w:num>
  <w:num w:numId="3" w16cid:durableId="2028210926">
    <w:abstractNumId w:val="7"/>
  </w:num>
  <w:num w:numId="4" w16cid:durableId="990602643">
    <w:abstractNumId w:val="8"/>
  </w:num>
  <w:num w:numId="5" w16cid:durableId="1049257107">
    <w:abstractNumId w:val="2"/>
  </w:num>
  <w:num w:numId="6" w16cid:durableId="1417625976">
    <w:abstractNumId w:val="0"/>
  </w:num>
  <w:num w:numId="7" w16cid:durableId="10181849">
    <w:abstractNumId w:val="1"/>
  </w:num>
  <w:num w:numId="8" w16cid:durableId="1193572628">
    <w:abstractNumId w:val="6"/>
  </w:num>
  <w:num w:numId="9" w16cid:durableId="169411624">
    <w:abstractNumId w:val="5"/>
  </w:num>
  <w:num w:numId="10" w16cid:durableId="653996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81"/>
    <w:rsid w:val="00006FF1"/>
    <w:rsid w:val="00010920"/>
    <w:rsid w:val="00011D4A"/>
    <w:rsid w:val="0001771C"/>
    <w:rsid w:val="000179B4"/>
    <w:rsid w:val="0002027D"/>
    <w:rsid w:val="00022A3F"/>
    <w:rsid w:val="000245D9"/>
    <w:rsid w:val="00025C04"/>
    <w:rsid w:val="00027FB7"/>
    <w:rsid w:val="00030EBA"/>
    <w:rsid w:val="00032273"/>
    <w:rsid w:val="000338DF"/>
    <w:rsid w:val="00034B0A"/>
    <w:rsid w:val="000368CE"/>
    <w:rsid w:val="00036E41"/>
    <w:rsid w:val="000452A8"/>
    <w:rsid w:val="0004661F"/>
    <w:rsid w:val="000474E7"/>
    <w:rsid w:val="00052D77"/>
    <w:rsid w:val="00055596"/>
    <w:rsid w:val="00056496"/>
    <w:rsid w:val="00072A36"/>
    <w:rsid w:val="00072ACC"/>
    <w:rsid w:val="000745D1"/>
    <w:rsid w:val="000747C9"/>
    <w:rsid w:val="00076407"/>
    <w:rsid w:val="000826A7"/>
    <w:rsid w:val="000840E3"/>
    <w:rsid w:val="00086AA0"/>
    <w:rsid w:val="00087FA3"/>
    <w:rsid w:val="00090F1D"/>
    <w:rsid w:val="00091194"/>
    <w:rsid w:val="00092D9A"/>
    <w:rsid w:val="000938AB"/>
    <w:rsid w:val="00094057"/>
    <w:rsid w:val="000A10A0"/>
    <w:rsid w:val="000A14C8"/>
    <w:rsid w:val="000A19D5"/>
    <w:rsid w:val="000A2453"/>
    <w:rsid w:val="000A32C4"/>
    <w:rsid w:val="000A3681"/>
    <w:rsid w:val="000A37AA"/>
    <w:rsid w:val="000A4B3E"/>
    <w:rsid w:val="000A57C3"/>
    <w:rsid w:val="000A634D"/>
    <w:rsid w:val="000A73AA"/>
    <w:rsid w:val="000C2DAF"/>
    <w:rsid w:val="000C7B1E"/>
    <w:rsid w:val="000D0F6D"/>
    <w:rsid w:val="000D1880"/>
    <w:rsid w:val="000D44E9"/>
    <w:rsid w:val="000D6726"/>
    <w:rsid w:val="000D733E"/>
    <w:rsid w:val="000E275D"/>
    <w:rsid w:val="000E3288"/>
    <w:rsid w:val="000E5559"/>
    <w:rsid w:val="000E71B6"/>
    <w:rsid w:val="000F0B21"/>
    <w:rsid w:val="000F26C4"/>
    <w:rsid w:val="000F6396"/>
    <w:rsid w:val="000F6C29"/>
    <w:rsid w:val="000F7D18"/>
    <w:rsid w:val="00102518"/>
    <w:rsid w:val="0010409D"/>
    <w:rsid w:val="00105C8C"/>
    <w:rsid w:val="00111815"/>
    <w:rsid w:val="00123573"/>
    <w:rsid w:val="00124A52"/>
    <w:rsid w:val="00125220"/>
    <w:rsid w:val="001262B8"/>
    <w:rsid w:val="00126871"/>
    <w:rsid w:val="00131157"/>
    <w:rsid w:val="00131F05"/>
    <w:rsid w:val="001416EC"/>
    <w:rsid w:val="001429EC"/>
    <w:rsid w:val="00142A91"/>
    <w:rsid w:val="001439F5"/>
    <w:rsid w:val="00150D53"/>
    <w:rsid w:val="001527EF"/>
    <w:rsid w:val="00153DED"/>
    <w:rsid w:val="0015544F"/>
    <w:rsid w:val="001558D5"/>
    <w:rsid w:val="00162ABD"/>
    <w:rsid w:val="0016444E"/>
    <w:rsid w:val="0016506F"/>
    <w:rsid w:val="0017330C"/>
    <w:rsid w:val="00174F18"/>
    <w:rsid w:val="0017593A"/>
    <w:rsid w:val="001827C2"/>
    <w:rsid w:val="0019056A"/>
    <w:rsid w:val="00191589"/>
    <w:rsid w:val="00193027"/>
    <w:rsid w:val="0019380D"/>
    <w:rsid w:val="00195809"/>
    <w:rsid w:val="00196F55"/>
    <w:rsid w:val="001A09DB"/>
    <w:rsid w:val="001A65B6"/>
    <w:rsid w:val="001B08C7"/>
    <w:rsid w:val="001B5B4B"/>
    <w:rsid w:val="001B5BB5"/>
    <w:rsid w:val="001B6C03"/>
    <w:rsid w:val="001B7CE2"/>
    <w:rsid w:val="001C0E52"/>
    <w:rsid w:val="001C48C6"/>
    <w:rsid w:val="001D456A"/>
    <w:rsid w:val="001D55E9"/>
    <w:rsid w:val="001D622B"/>
    <w:rsid w:val="001D6A53"/>
    <w:rsid w:val="001E3F8A"/>
    <w:rsid w:val="001E49AA"/>
    <w:rsid w:val="001E5B9A"/>
    <w:rsid w:val="001F0383"/>
    <w:rsid w:val="001F291C"/>
    <w:rsid w:val="001F30A8"/>
    <w:rsid w:val="0020018D"/>
    <w:rsid w:val="00200532"/>
    <w:rsid w:val="0020081A"/>
    <w:rsid w:val="00201495"/>
    <w:rsid w:val="00202184"/>
    <w:rsid w:val="00202561"/>
    <w:rsid w:val="002065E0"/>
    <w:rsid w:val="00212FD0"/>
    <w:rsid w:val="002210E1"/>
    <w:rsid w:val="00222F0B"/>
    <w:rsid w:val="00223BA7"/>
    <w:rsid w:val="00223F90"/>
    <w:rsid w:val="00224175"/>
    <w:rsid w:val="00224400"/>
    <w:rsid w:val="0022519F"/>
    <w:rsid w:val="0022650D"/>
    <w:rsid w:val="00227270"/>
    <w:rsid w:val="00234DF1"/>
    <w:rsid w:val="00236152"/>
    <w:rsid w:val="002374D7"/>
    <w:rsid w:val="0024671F"/>
    <w:rsid w:val="002475A3"/>
    <w:rsid w:val="00251EB2"/>
    <w:rsid w:val="00253E05"/>
    <w:rsid w:val="00253E5C"/>
    <w:rsid w:val="0025496C"/>
    <w:rsid w:val="0026231B"/>
    <w:rsid w:val="002647CA"/>
    <w:rsid w:val="00264E07"/>
    <w:rsid w:val="00280541"/>
    <w:rsid w:val="00282480"/>
    <w:rsid w:val="00284828"/>
    <w:rsid w:val="002879F8"/>
    <w:rsid w:val="00293624"/>
    <w:rsid w:val="00294172"/>
    <w:rsid w:val="002957A5"/>
    <w:rsid w:val="002A2DB1"/>
    <w:rsid w:val="002A3232"/>
    <w:rsid w:val="002A6448"/>
    <w:rsid w:val="002A78AA"/>
    <w:rsid w:val="002B2D75"/>
    <w:rsid w:val="002B7463"/>
    <w:rsid w:val="002B76D0"/>
    <w:rsid w:val="002C143A"/>
    <w:rsid w:val="002C41D1"/>
    <w:rsid w:val="002C426D"/>
    <w:rsid w:val="002C72BD"/>
    <w:rsid w:val="002D15A2"/>
    <w:rsid w:val="002D3459"/>
    <w:rsid w:val="002D6958"/>
    <w:rsid w:val="002E1356"/>
    <w:rsid w:val="002E29F5"/>
    <w:rsid w:val="002E2B12"/>
    <w:rsid w:val="002E5099"/>
    <w:rsid w:val="002F04F1"/>
    <w:rsid w:val="00301230"/>
    <w:rsid w:val="00302441"/>
    <w:rsid w:val="00302450"/>
    <w:rsid w:val="00303985"/>
    <w:rsid w:val="0030506B"/>
    <w:rsid w:val="00305B9F"/>
    <w:rsid w:val="00310D74"/>
    <w:rsid w:val="00312C46"/>
    <w:rsid w:val="003171AB"/>
    <w:rsid w:val="00317B36"/>
    <w:rsid w:val="0032419A"/>
    <w:rsid w:val="0032587F"/>
    <w:rsid w:val="00330254"/>
    <w:rsid w:val="0033088B"/>
    <w:rsid w:val="00340A73"/>
    <w:rsid w:val="00340D5D"/>
    <w:rsid w:val="003416DB"/>
    <w:rsid w:val="003417BA"/>
    <w:rsid w:val="00343B3B"/>
    <w:rsid w:val="003464B2"/>
    <w:rsid w:val="00346BD2"/>
    <w:rsid w:val="00352698"/>
    <w:rsid w:val="00352D8F"/>
    <w:rsid w:val="00352EA2"/>
    <w:rsid w:val="00353A22"/>
    <w:rsid w:val="003547F0"/>
    <w:rsid w:val="00354EAF"/>
    <w:rsid w:val="00355F0F"/>
    <w:rsid w:val="00357844"/>
    <w:rsid w:val="0036275D"/>
    <w:rsid w:val="00363734"/>
    <w:rsid w:val="00370631"/>
    <w:rsid w:val="00377471"/>
    <w:rsid w:val="0038078A"/>
    <w:rsid w:val="003877B1"/>
    <w:rsid w:val="003A1BFE"/>
    <w:rsid w:val="003A517A"/>
    <w:rsid w:val="003A5C80"/>
    <w:rsid w:val="003B1602"/>
    <w:rsid w:val="003B1A05"/>
    <w:rsid w:val="003B31AB"/>
    <w:rsid w:val="003B44A2"/>
    <w:rsid w:val="003B5329"/>
    <w:rsid w:val="003B67D2"/>
    <w:rsid w:val="003B6D9E"/>
    <w:rsid w:val="003C013E"/>
    <w:rsid w:val="003C226F"/>
    <w:rsid w:val="003C23E4"/>
    <w:rsid w:val="003C29BF"/>
    <w:rsid w:val="003C68EE"/>
    <w:rsid w:val="003C6B33"/>
    <w:rsid w:val="003C7CBE"/>
    <w:rsid w:val="003D124E"/>
    <w:rsid w:val="003D3718"/>
    <w:rsid w:val="003D4653"/>
    <w:rsid w:val="003D78F1"/>
    <w:rsid w:val="003E0D76"/>
    <w:rsid w:val="003E1AFC"/>
    <w:rsid w:val="003E4F2A"/>
    <w:rsid w:val="003E741E"/>
    <w:rsid w:val="003F258E"/>
    <w:rsid w:val="003F4029"/>
    <w:rsid w:val="003F6149"/>
    <w:rsid w:val="003F7A3D"/>
    <w:rsid w:val="00400240"/>
    <w:rsid w:val="00401272"/>
    <w:rsid w:val="00401F31"/>
    <w:rsid w:val="00404EA0"/>
    <w:rsid w:val="00411A6F"/>
    <w:rsid w:val="00412B28"/>
    <w:rsid w:val="004137C4"/>
    <w:rsid w:val="0041496C"/>
    <w:rsid w:val="00415A2C"/>
    <w:rsid w:val="00415A95"/>
    <w:rsid w:val="004161FB"/>
    <w:rsid w:val="00417AF1"/>
    <w:rsid w:val="0042234F"/>
    <w:rsid w:val="004238DA"/>
    <w:rsid w:val="00424172"/>
    <w:rsid w:val="004253BB"/>
    <w:rsid w:val="00427762"/>
    <w:rsid w:val="00427FD9"/>
    <w:rsid w:val="00432411"/>
    <w:rsid w:val="00434351"/>
    <w:rsid w:val="00442F03"/>
    <w:rsid w:val="00445C68"/>
    <w:rsid w:val="00447D47"/>
    <w:rsid w:val="0045139C"/>
    <w:rsid w:val="00451437"/>
    <w:rsid w:val="00451CB6"/>
    <w:rsid w:val="00455B90"/>
    <w:rsid w:val="0045735E"/>
    <w:rsid w:val="0046233A"/>
    <w:rsid w:val="00464BD7"/>
    <w:rsid w:val="00465F41"/>
    <w:rsid w:val="00474366"/>
    <w:rsid w:val="00474E7E"/>
    <w:rsid w:val="004759A7"/>
    <w:rsid w:val="004822AE"/>
    <w:rsid w:val="004832C0"/>
    <w:rsid w:val="004850BA"/>
    <w:rsid w:val="00485767"/>
    <w:rsid w:val="00486ECC"/>
    <w:rsid w:val="00487668"/>
    <w:rsid w:val="004879B1"/>
    <w:rsid w:val="00493D4B"/>
    <w:rsid w:val="004A04DC"/>
    <w:rsid w:val="004A08CF"/>
    <w:rsid w:val="004A337E"/>
    <w:rsid w:val="004A570B"/>
    <w:rsid w:val="004A7AEF"/>
    <w:rsid w:val="004B2970"/>
    <w:rsid w:val="004B3102"/>
    <w:rsid w:val="004B3119"/>
    <w:rsid w:val="004B3E20"/>
    <w:rsid w:val="004B640F"/>
    <w:rsid w:val="004C2392"/>
    <w:rsid w:val="004C4C63"/>
    <w:rsid w:val="004C4CCB"/>
    <w:rsid w:val="004C6A55"/>
    <w:rsid w:val="004D2A15"/>
    <w:rsid w:val="004D5860"/>
    <w:rsid w:val="004E0DEC"/>
    <w:rsid w:val="004E6AFC"/>
    <w:rsid w:val="004E72D4"/>
    <w:rsid w:val="00500F34"/>
    <w:rsid w:val="00501DFF"/>
    <w:rsid w:val="00503C77"/>
    <w:rsid w:val="005058EB"/>
    <w:rsid w:val="00510030"/>
    <w:rsid w:val="00513268"/>
    <w:rsid w:val="00515BFB"/>
    <w:rsid w:val="00516C42"/>
    <w:rsid w:val="0051774E"/>
    <w:rsid w:val="00523B49"/>
    <w:rsid w:val="005260CD"/>
    <w:rsid w:val="00526B4E"/>
    <w:rsid w:val="0052788C"/>
    <w:rsid w:val="00530C39"/>
    <w:rsid w:val="0053585F"/>
    <w:rsid w:val="00535B98"/>
    <w:rsid w:val="00535E78"/>
    <w:rsid w:val="00536A4D"/>
    <w:rsid w:val="00537986"/>
    <w:rsid w:val="0055321B"/>
    <w:rsid w:val="00554A3F"/>
    <w:rsid w:val="00554D32"/>
    <w:rsid w:val="005558DB"/>
    <w:rsid w:val="00555B9A"/>
    <w:rsid w:val="00555E1D"/>
    <w:rsid w:val="00556EBC"/>
    <w:rsid w:val="0056341D"/>
    <w:rsid w:val="00564B54"/>
    <w:rsid w:val="00566478"/>
    <w:rsid w:val="00567988"/>
    <w:rsid w:val="00570F9D"/>
    <w:rsid w:val="005717F8"/>
    <w:rsid w:val="0057286D"/>
    <w:rsid w:val="00575705"/>
    <w:rsid w:val="005759D7"/>
    <w:rsid w:val="0057648C"/>
    <w:rsid w:val="005775D4"/>
    <w:rsid w:val="0058097C"/>
    <w:rsid w:val="0058287A"/>
    <w:rsid w:val="005836E5"/>
    <w:rsid w:val="00584305"/>
    <w:rsid w:val="00585AF1"/>
    <w:rsid w:val="005904A3"/>
    <w:rsid w:val="0059069F"/>
    <w:rsid w:val="005923B9"/>
    <w:rsid w:val="00592C53"/>
    <w:rsid w:val="00594D45"/>
    <w:rsid w:val="00595190"/>
    <w:rsid w:val="00595293"/>
    <w:rsid w:val="005976FF"/>
    <w:rsid w:val="005A45FC"/>
    <w:rsid w:val="005A518F"/>
    <w:rsid w:val="005B0764"/>
    <w:rsid w:val="005B07EB"/>
    <w:rsid w:val="005B0FA8"/>
    <w:rsid w:val="005B145C"/>
    <w:rsid w:val="005B18A4"/>
    <w:rsid w:val="005B2CD3"/>
    <w:rsid w:val="005B2D91"/>
    <w:rsid w:val="005B35F2"/>
    <w:rsid w:val="005B3FF6"/>
    <w:rsid w:val="005B6140"/>
    <w:rsid w:val="005C18D6"/>
    <w:rsid w:val="005C51F1"/>
    <w:rsid w:val="005D0333"/>
    <w:rsid w:val="005D132F"/>
    <w:rsid w:val="005D2940"/>
    <w:rsid w:val="005E050D"/>
    <w:rsid w:val="005E0843"/>
    <w:rsid w:val="005F0FDB"/>
    <w:rsid w:val="005F23F6"/>
    <w:rsid w:val="006069E0"/>
    <w:rsid w:val="006116C1"/>
    <w:rsid w:val="00613C8E"/>
    <w:rsid w:val="0061485D"/>
    <w:rsid w:val="00615598"/>
    <w:rsid w:val="00616025"/>
    <w:rsid w:val="0061609E"/>
    <w:rsid w:val="00621F36"/>
    <w:rsid w:val="00622E1F"/>
    <w:rsid w:val="0063036B"/>
    <w:rsid w:val="0063460B"/>
    <w:rsid w:val="0063469A"/>
    <w:rsid w:val="0063474E"/>
    <w:rsid w:val="006372FF"/>
    <w:rsid w:val="00637CD9"/>
    <w:rsid w:val="0064140C"/>
    <w:rsid w:val="00644C17"/>
    <w:rsid w:val="006451AB"/>
    <w:rsid w:val="006466BE"/>
    <w:rsid w:val="00646D5F"/>
    <w:rsid w:val="006509F1"/>
    <w:rsid w:val="00654E42"/>
    <w:rsid w:val="00655220"/>
    <w:rsid w:val="00660BFE"/>
    <w:rsid w:val="00663DAB"/>
    <w:rsid w:val="00665719"/>
    <w:rsid w:val="00665CC1"/>
    <w:rsid w:val="0066637C"/>
    <w:rsid w:val="00666845"/>
    <w:rsid w:val="00671341"/>
    <w:rsid w:val="00674248"/>
    <w:rsid w:val="006810CA"/>
    <w:rsid w:val="00681EE0"/>
    <w:rsid w:val="00682222"/>
    <w:rsid w:val="00684217"/>
    <w:rsid w:val="006865D7"/>
    <w:rsid w:val="00693F8B"/>
    <w:rsid w:val="006A11AB"/>
    <w:rsid w:val="006A1947"/>
    <w:rsid w:val="006A33EB"/>
    <w:rsid w:val="006B0E81"/>
    <w:rsid w:val="006B10ED"/>
    <w:rsid w:val="006B1772"/>
    <w:rsid w:val="006B498D"/>
    <w:rsid w:val="006B7A81"/>
    <w:rsid w:val="006C1755"/>
    <w:rsid w:val="006C4839"/>
    <w:rsid w:val="006D7025"/>
    <w:rsid w:val="006E259E"/>
    <w:rsid w:val="006E294D"/>
    <w:rsid w:val="006E3EF3"/>
    <w:rsid w:val="006E4E90"/>
    <w:rsid w:val="006E4F1D"/>
    <w:rsid w:val="006E5C83"/>
    <w:rsid w:val="006E6F09"/>
    <w:rsid w:val="006F21AA"/>
    <w:rsid w:val="006F3DDB"/>
    <w:rsid w:val="006F40C7"/>
    <w:rsid w:val="006F48CF"/>
    <w:rsid w:val="00700340"/>
    <w:rsid w:val="00703BCA"/>
    <w:rsid w:val="007057B8"/>
    <w:rsid w:val="00711233"/>
    <w:rsid w:val="007124A9"/>
    <w:rsid w:val="00713338"/>
    <w:rsid w:val="00714B73"/>
    <w:rsid w:val="00715AA8"/>
    <w:rsid w:val="00715BC2"/>
    <w:rsid w:val="00716210"/>
    <w:rsid w:val="00716D93"/>
    <w:rsid w:val="00722004"/>
    <w:rsid w:val="00723953"/>
    <w:rsid w:val="007251E7"/>
    <w:rsid w:val="007255BC"/>
    <w:rsid w:val="00727067"/>
    <w:rsid w:val="00730778"/>
    <w:rsid w:val="00732C52"/>
    <w:rsid w:val="007342E9"/>
    <w:rsid w:val="00734891"/>
    <w:rsid w:val="00734A6D"/>
    <w:rsid w:val="0073509F"/>
    <w:rsid w:val="00740EDC"/>
    <w:rsid w:val="00744830"/>
    <w:rsid w:val="00744E2C"/>
    <w:rsid w:val="00751C1D"/>
    <w:rsid w:val="007541E1"/>
    <w:rsid w:val="00761AE0"/>
    <w:rsid w:val="0076297C"/>
    <w:rsid w:val="00770169"/>
    <w:rsid w:val="0077137B"/>
    <w:rsid w:val="007740FB"/>
    <w:rsid w:val="0078254F"/>
    <w:rsid w:val="0078360E"/>
    <w:rsid w:val="00786F1D"/>
    <w:rsid w:val="00787BED"/>
    <w:rsid w:val="00790F5B"/>
    <w:rsid w:val="007918B9"/>
    <w:rsid w:val="007931B3"/>
    <w:rsid w:val="00794961"/>
    <w:rsid w:val="0079686A"/>
    <w:rsid w:val="00796B38"/>
    <w:rsid w:val="007A7400"/>
    <w:rsid w:val="007B2128"/>
    <w:rsid w:val="007B32C2"/>
    <w:rsid w:val="007B5CB5"/>
    <w:rsid w:val="007B7A82"/>
    <w:rsid w:val="007C158C"/>
    <w:rsid w:val="007C2E48"/>
    <w:rsid w:val="007C7DB7"/>
    <w:rsid w:val="007D0E4A"/>
    <w:rsid w:val="007D1FEC"/>
    <w:rsid w:val="007D20B6"/>
    <w:rsid w:val="007D4BF9"/>
    <w:rsid w:val="007D5370"/>
    <w:rsid w:val="007D58C6"/>
    <w:rsid w:val="007D70FF"/>
    <w:rsid w:val="007E0F08"/>
    <w:rsid w:val="007E17ED"/>
    <w:rsid w:val="007E27E7"/>
    <w:rsid w:val="007E776F"/>
    <w:rsid w:val="007F0D33"/>
    <w:rsid w:val="007F1BBC"/>
    <w:rsid w:val="007F1C33"/>
    <w:rsid w:val="007F717F"/>
    <w:rsid w:val="008036A2"/>
    <w:rsid w:val="00803A16"/>
    <w:rsid w:val="00806812"/>
    <w:rsid w:val="00812F64"/>
    <w:rsid w:val="008138B0"/>
    <w:rsid w:val="0081593F"/>
    <w:rsid w:val="00817A1F"/>
    <w:rsid w:val="008213AF"/>
    <w:rsid w:val="008246F2"/>
    <w:rsid w:val="00830BBF"/>
    <w:rsid w:val="00833AF9"/>
    <w:rsid w:val="008350CB"/>
    <w:rsid w:val="0083606B"/>
    <w:rsid w:val="00840F04"/>
    <w:rsid w:val="00842C5A"/>
    <w:rsid w:val="00844F90"/>
    <w:rsid w:val="00846435"/>
    <w:rsid w:val="00847F3C"/>
    <w:rsid w:val="00850844"/>
    <w:rsid w:val="008516CE"/>
    <w:rsid w:val="008527CD"/>
    <w:rsid w:val="00852B99"/>
    <w:rsid w:val="008536E7"/>
    <w:rsid w:val="00857AF6"/>
    <w:rsid w:val="0086150F"/>
    <w:rsid w:val="00862248"/>
    <w:rsid w:val="0086328A"/>
    <w:rsid w:val="0086381C"/>
    <w:rsid w:val="008700B1"/>
    <w:rsid w:val="00870BD7"/>
    <w:rsid w:val="008766B5"/>
    <w:rsid w:val="00877984"/>
    <w:rsid w:val="008813CC"/>
    <w:rsid w:val="008820B6"/>
    <w:rsid w:val="008852DA"/>
    <w:rsid w:val="0088625B"/>
    <w:rsid w:val="00890A5E"/>
    <w:rsid w:val="00890F07"/>
    <w:rsid w:val="0089254A"/>
    <w:rsid w:val="00893232"/>
    <w:rsid w:val="00895A38"/>
    <w:rsid w:val="00895EA2"/>
    <w:rsid w:val="008A431B"/>
    <w:rsid w:val="008A5A90"/>
    <w:rsid w:val="008A6CE0"/>
    <w:rsid w:val="008B1DEA"/>
    <w:rsid w:val="008B2710"/>
    <w:rsid w:val="008B30EE"/>
    <w:rsid w:val="008B411C"/>
    <w:rsid w:val="008B4D67"/>
    <w:rsid w:val="008B64B2"/>
    <w:rsid w:val="008B6C05"/>
    <w:rsid w:val="008B7F7D"/>
    <w:rsid w:val="008C0E87"/>
    <w:rsid w:val="008C3AFA"/>
    <w:rsid w:val="008C612D"/>
    <w:rsid w:val="008C69F5"/>
    <w:rsid w:val="008C7B9F"/>
    <w:rsid w:val="008C7C8C"/>
    <w:rsid w:val="008D0E49"/>
    <w:rsid w:val="008D2438"/>
    <w:rsid w:val="008D4B9B"/>
    <w:rsid w:val="008D627D"/>
    <w:rsid w:val="008E6891"/>
    <w:rsid w:val="008F3965"/>
    <w:rsid w:val="008F4290"/>
    <w:rsid w:val="008F4EE7"/>
    <w:rsid w:val="008F5880"/>
    <w:rsid w:val="008F6073"/>
    <w:rsid w:val="008F616B"/>
    <w:rsid w:val="008F67B7"/>
    <w:rsid w:val="009018B7"/>
    <w:rsid w:val="00903B44"/>
    <w:rsid w:val="00904B8B"/>
    <w:rsid w:val="00906B5E"/>
    <w:rsid w:val="00907BC9"/>
    <w:rsid w:val="009112AE"/>
    <w:rsid w:val="0091338F"/>
    <w:rsid w:val="0091598D"/>
    <w:rsid w:val="0091681B"/>
    <w:rsid w:val="00920BEC"/>
    <w:rsid w:val="009213D4"/>
    <w:rsid w:val="00925A77"/>
    <w:rsid w:val="00932EA3"/>
    <w:rsid w:val="0093331A"/>
    <w:rsid w:val="00934557"/>
    <w:rsid w:val="00937F61"/>
    <w:rsid w:val="009441C9"/>
    <w:rsid w:val="00961908"/>
    <w:rsid w:val="00962986"/>
    <w:rsid w:val="00963B84"/>
    <w:rsid w:val="00964D65"/>
    <w:rsid w:val="0097061A"/>
    <w:rsid w:val="0097082E"/>
    <w:rsid w:val="00975771"/>
    <w:rsid w:val="00975D16"/>
    <w:rsid w:val="00981114"/>
    <w:rsid w:val="00985058"/>
    <w:rsid w:val="00986C81"/>
    <w:rsid w:val="0099529A"/>
    <w:rsid w:val="00995B61"/>
    <w:rsid w:val="00996387"/>
    <w:rsid w:val="0099668E"/>
    <w:rsid w:val="009A04F3"/>
    <w:rsid w:val="009A3AB5"/>
    <w:rsid w:val="009B0A35"/>
    <w:rsid w:val="009B5A83"/>
    <w:rsid w:val="009B76EE"/>
    <w:rsid w:val="009B7C03"/>
    <w:rsid w:val="009C088E"/>
    <w:rsid w:val="009C3AF2"/>
    <w:rsid w:val="009C5A3A"/>
    <w:rsid w:val="009C65BC"/>
    <w:rsid w:val="009C7638"/>
    <w:rsid w:val="009D1558"/>
    <w:rsid w:val="009D6C79"/>
    <w:rsid w:val="009D7623"/>
    <w:rsid w:val="009E20F5"/>
    <w:rsid w:val="009E570E"/>
    <w:rsid w:val="009F0531"/>
    <w:rsid w:val="009F22BF"/>
    <w:rsid w:val="009F2EB7"/>
    <w:rsid w:val="009F59BE"/>
    <w:rsid w:val="009F7527"/>
    <w:rsid w:val="009F7F7F"/>
    <w:rsid w:val="00A01484"/>
    <w:rsid w:val="00A031E1"/>
    <w:rsid w:val="00A10D84"/>
    <w:rsid w:val="00A11EF2"/>
    <w:rsid w:val="00A1398B"/>
    <w:rsid w:val="00A148F0"/>
    <w:rsid w:val="00A14E76"/>
    <w:rsid w:val="00A16F78"/>
    <w:rsid w:val="00A20C67"/>
    <w:rsid w:val="00A22CE8"/>
    <w:rsid w:val="00A2609D"/>
    <w:rsid w:val="00A30514"/>
    <w:rsid w:val="00A33D98"/>
    <w:rsid w:val="00A3548E"/>
    <w:rsid w:val="00A42876"/>
    <w:rsid w:val="00A44A40"/>
    <w:rsid w:val="00A45237"/>
    <w:rsid w:val="00A50113"/>
    <w:rsid w:val="00A50407"/>
    <w:rsid w:val="00A511C6"/>
    <w:rsid w:val="00A54883"/>
    <w:rsid w:val="00A54899"/>
    <w:rsid w:val="00A564DA"/>
    <w:rsid w:val="00A60B6E"/>
    <w:rsid w:val="00A61488"/>
    <w:rsid w:val="00A65375"/>
    <w:rsid w:val="00A71A70"/>
    <w:rsid w:val="00A7258E"/>
    <w:rsid w:val="00A82987"/>
    <w:rsid w:val="00A8433A"/>
    <w:rsid w:val="00A8435E"/>
    <w:rsid w:val="00A8774B"/>
    <w:rsid w:val="00A901F7"/>
    <w:rsid w:val="00A918FF"/>
    <w:rsid w:val="00A95FE6"/>
    <w:rsid w:val="00A96B75"/>
    <w:rsid w:val="00A97981"/>
    <w:rsid w:val="00AA0728"/>
    <w:rsid w:val="00AA137A"/>
    <w:rsid w:val="00AA5579"/>
    <w:rsid w:val="00AA6199"/>
    <w:rsid w:val="00AA71AF"/>
    <w:rsid w:val="00AB0B29"/>
    <w:rsid w:val="00AB2CED"/>
    <w:rsid w:val="00AB700F"/>
    <w:rsid w:val="00AB7ECB"/>
    <w:rsid w:val="00AC3A07"/>
    <w:rsid w:val="00AC7746"/>
    <w:rsid w:val="00AD2C10"/>
    <w:rsid w:val="00AD5EB7"/>
    <w:rsid w:val="00AE0297"/>
    <w:rsid w:val="00AE27B5"/>
    <w:rsid w:val="00AE6707"/>
    <w:rsid w:val="00AE7B9B"/>
    <w:rsid w:val="00AF1DBB"/>
    <w:rsid w:val="00AF2348"/>
    <w:rsid w:val="00AF27B1"/>
    <w:rsid w:val="00AF2B66"/>
    <w:rsid w:val="00AF3717"/>
    <w:rsid w:val="00AF430A"/>
    <w:rsid w:val="00AF4F3B"/>
    <w:rsid w:val="00AF5DE3"/>
    <w:rsid w:val="00AF67F8"/>
    <w:rsid w:val="00AF7FA4"/>
    <w:rsid w:val="00B00622"/>
    <w:rsid w:val="00B145CE"/>
    <w:rsid w:val="00B27DC9"/>
    <w:rsid w:val="00B30960"/>
    <w:rsid w:val="00B31725"/>
    <w:rsid w:val="00B31F6F"/>
    <w:rsid w:val="00B33059"/>
    <w:rsid w:val="00B43BE1"/>
    <w:rsid w:val="00B440A2"/>
    <w:rsid w:val="00B472B7"/>
    <w:rsid w:val="00B5559D"/>
    <w:rsid w:val="00B56266"/>
    <w:rsid w:val="00B61ADA"/>
    <w:rsid w:val="00B63BDE"/>
    <w:rsid w:val="00B673E2"/>
    <w:rsid w:val="00B71CFA"/>
    <w:rsid w:val="00B76D27"/>
    <w:rsid w:val="00B81448"/>
    <w:rsid w:val="00B83656"/>
    <w:rsid w:val="00B8423E"/>
    <w:rsid w:val="00B85AAC"/>
    <w:rsid w:val="00B8653C"/>
    <w:rsid w:val="00B869AA"/>
    <w:rsid w:val="00B91202"/>
    <w:rsid w:val="00B94F8E"/>
    <w:rsid w:val="00B95C15"/>
    <w:rsid w:val="00B97EC2"/>
    <w:rsid w:val="00BA0226"/>
    <w:rsid w:val="00BA55A1"/>
    <w:rsid w:val="00BB071D"/>
    <w:rsid w:val="00BB21F4"/>
    <w:rsid w:val="00BB2E0F"/>
    <w:rsid w:val="00BB6F8E"/>
    <w:rsid w:val="00BC2C60"/>
    <w:rsid w:val="00BC32D7"/>
    <w:rsid w:val="00BC40A5"/>
    <w:rsid w:val="00BC5845"/>
    <w:rsid w:val="00BD163B"/>
    <w:rsid w:val="00BD2692"/>
    <w:rsid w:val="00BD3E68"/>
    <w:rsid w:val="00BD4679"/>
    <w:rsid w:val="00BD711A"/>
    <w:rsid w:val="00BE3BA4"/>
    <w:rsid w:val="00BE4740"/>
    <w:rsid w:val="00BE5D3D"/>
    <w:rsid w:val="00BE673D"/>
    <w:rsid w:val="00BF1549"/>
    <w:rsid w:val="00BF28D4"/>
    <w:rsid w:val="00BF3B27"/>
    <w:rsid w:val="00BF4070"/>
    <w:rsid w:val="00BF55FF"/>
    <w:rsid w:val="00BF7B55"/>
    <w:rsid w:val="00C00A3E"/>
    <w:rsid w:val="00C14108"/>
    <w:rsid w:val="00C14FFF"/>
    <w:rsid w:val="00C16174"/>
    <w:rsid w:val="00C17D7E"/>
    <w:rsid w:val="00C2168C"/>
    <w:rsid w:val="00C23E41"/>
    <w:rsid w:val="00C27768"/>
    <w:rsid w:val="00C303DD"/>
    <w:rsid w:val="00C33EEE"/>
    <w:rsid w:val="00C35EEE"/>
    <w:rsid w:val="00C35FB9"/>
    <w:rsid w:val="00C3749D"/>
    <w:rsid w:val="00C429F0"/>
    <w:rsid w:val="00C5050A"/>
    <w:rsid w:val="00C5490B"/>
    <w:rsid w:val="00C56E56"/>
    <w:rsid w:val="00C57BAF"/>
    <w:rsid w:val="00C60BC2"/>
    <w:rsid w:val="00C6113A"/>
    <w:rsid w:val="00C619BA"/>
    <w:rsid w:val="00C62485"/>
    <w:rsid w:val="00C64788"/>
    <w:rsid w:val="00C70D2A"/>
    <w:rsid w:val="00C8155F"/>
    <w:rsid w:val="00C81D54"/>
    <w:rsid w:val="00C83BE8"/>
    <w:rsid w:val="00C912A6"/>
    <w:rsid w:val="00C92627"/>
    <w:rsid w:val="00C951A9"/>
    <w:rsid w:val="00CA3A85"/>
    <w:rsid w:val="00CA3E3D"/>
    <w:rsid w:val="00CB3335"/>
    <w:rsid w:val="00CB35E3"/>
    <w:rsid w:val="00CC3A29"/>
    <w:rsid w:val="00CC40C0"/>
    <w:rsid w:val="00CC553B"/>
    <w:rsid w:val="00CC791C"/>
    <w:rsid w:val="00CD10C9"/>
    <w:rsid w:val="00CD1D6B"/>
    <w:rsid w:val="00CD2788"/>
    <w:rsid w:val="00CD4551"/>
    <w:rsid w:val="00CD6DA0"/>
    <w:rsid w:val="00CE14A5"/>
    <w:rsid w:val="00CE583F"/>
    <w:rsid w:val="00CE6645"/>
    <w:rsid w:val="00CE7A3F"/>
    <w:rsid w:val="00CE7B1B"/>
    <w:rsid w:val="00CF26D4"/>
    <w:rsid w:val="00CF28FC"/>
    <w:rsid w:val="00CF633A"/>
    <w:rsid w:val="00D0354D"/>
    <w:rsid w:val="00D05A5B"/>
    <w:rsid w:val="00D11917"/>
    <w:rsid w:val="00D14505"/>
    <w:rsid w:val="00D1635A"/>
    <w:rsid w:val="00D17C60"/>
    <w:rsid w:val="00D2014F"/>
    <w:rsid w:val="00D20AEE"/>
    <w:rsid w:val="00D213A9"/>
    <w:rsid w:val="00D219BF"/>
    <w:rsid w:val="00D2230A"/>
    <w:rsid w:val="00D23EF2"/>
    <w:rsid w:val="00D300B4"/>
    <w:rsid w:val="00D302BC"/>
    <w:rsid w:val="00D30500"/>
    <w:rsid w:val="00D32CF1"/>
    <w:rsid w:val="00D34CE3"/>
    <w:rsid w:val="00D350F9"/>
    <w:rsid w:val="00D36314"/>
    <w:rsid w:val="00D4072B"/>
    <w:rsid w:val="00D40FDA"/>
    <w:rsid w:val="00D417CD"/>
    <w:rsid w:val="00D42152"/>
    <w:rsid w:val="00D4215D"/>
    <w:rsid w:val="00D42ACB"/>
    <w:rsid w:val="00D52BBF"/>
    <w:rsid w:val="00D52D65"/>
    <w:rsid w:val="00D53D10"/>
    <w:rsid w:val="00D54FB4"/>
    <w:rsid w:val="00D603DE"/>
    <w:rsid w:val="00D62D5E"/>
    <w:rsid w:val="00D65433"/>
    <w:rsid w:val="00D66BB2"/>
    <w:rsid w:val="00D71A23"/>
    <w:rsid w:val="00D721C1"/>
    <w:rsid w:val="00D7236D"/>
    <w:rsid w:val="00D75554"/>
    <w:rsid w:val="00D75C6E"/>
    <w:rsid w:val="00D775A1"/>
    <w:rsid w:val="00D82B02"/>
    <w:rsid w:val="00D84C74"/>
    <w:rsid w:val="00D86561"/>
    <w:rsid w:val="00D87F27"/>
    <w:rsid w:val="00D90520"/>
    <w:rsid w:val="00D9119A"/>
    <w:rsid w:val="00D95DDD"/>
    <w:rsid w:val="00D97450"/>
    <w:rsid w:val="00DA221A"/>
    <w:rsid w:val="00DA2ABB"/>
    <w:rsid w:val="00DA39B0"/>
    <w:rsid w:val="00DA3D6D"/>
    <w:rsid w:val="00DA4016"/>
    <w:rsid w:val="00DA4FDA"/>
    <w:rsid w:val="00DA7EE0"/>
    <w:rsid w:val="00DB0676"/>
    <w:rsid w:val="00DB35B3"/>
    <w:rsid w:val="00DB757F"/>
    <w:rsid w:val="00DB792F"/>
    <w:rsid w:val="00DC0522"/>
    <w:rsid w:val="00DC0FAF"/>
    <w:rsid w:val="00DC1309"/>
    <w:rsid w:val="00DC160F"/>
    <w:rsid w:val="00DC2C95"/>
    <w:rsid w:val="00DC2E75"/>
    <w:rsid w:val="00DC4615"/>
    <w:rsid w:val="00DC4D61"/>
    <w:rsid w:val="00DC5AA9"/>
    <w:rsid w:val="00DD32BC"/>
    <w:rsid w:val="00DD6B70"/>
    <w:rsid w:val="00DE0782"/>
    <w:rsid w:val="00DE32AD"/>
    <w:rsid w:val="00DE5433"/>
    <w:rsid w:val="00DF0A3C"/>
    <w:rsid w:val="00DF2012"/>
    <w:rsid w:val="00DF487E"/>
    <w:rsid w:val="00DF4A8F"/>
    <w:rsid w:val="00DF5DD9"/>
    <w:rsid w:val="00DF6CE8"/>
    <w:rsid w:val="00E03B7F"/>
    <w:rsid w:val="00E206C4"/>
    <w:rsid w:val="00E20C05"/>
    <w:rsid w:val="00E214B9"/>
    <w:rsid w:val="00E26D73"/>
    <w:rsid w:val="00E3010D"/>
    <w:rsid w:val="00E30C6A"/>
    <w:rsid w:val="00E30E17"/>
    <w:rsid w:val="00E31143"/>
    <w:rsid w:val="00E33399"/>
    <w:rsid w:val="00E33EF7"/>
    <w:rsid w:val="00E357BA"/>
    <w:rsid w:val="00E376C5"/>
    <w:rsid w:val="00E41D42"/>
    <w:rsid w:val="00E44CDB"/>
    <w:rsid w:val="00E47AE5"/>
    <w:rsid w:val="00E520D0"/>
    <w:rsid w:val="00E52333"/>
    <w:rsid w:val="00E52531"/>
    <w:rsid w:val="00E53476"/>
    <w:rsid w:val="00E54DA0"/>
    <w:rsid w:val="00E579D7"/>
    <w:rsid w:val="00E63341"/>
    <w:rsid w:val="00E64872"/>
    <w:rsid w:val="00E653E5"/>
    <w:rsid w:val="00E65933"/>
    <w:rsid w:val="00E73C49"/>
    <w:rsid w:val="00E74214"/>
    <w:rsid w:val="00E8283F"/>
    <w:rsid w:val="00E84F1B"/>
    <w:rsid w:val="00E8516D"/>
    <w:rsid w:val="00E85EEE"/>
    <w:rsid w:val="00E86913"/>
    <w:rsid w:val="00E90520"/>
    <w:rsid w:val="00E90A3A"/>
    <w:rsid w:val="00E91672"/>
    <w:rsid w:val="00E94E64"/>
    <w:rsid w:val="00EA1BFA"/>
    <w:rsid w:val="00EB2882"/>
    <w:rsid w:val="00EB3A4E"/>
    <w:rsid w:val="00EB4DE0"/>
    <w:rsid w:val="00EB4FDF"/>
    <w:rsid w:val="00EB5129"/>
    <w:rsid w:val="00EB638F"/>
    <w:rsid w:val="00EB6A09"/>
    <w:rsid w:val="00EB750C"/>
    <w:rsid w:val="00EC31A6"/>
    <w:rsid w:val="00ED0557"/>
    <w:rsid w:val="00EE10F3"/>
    <w:rsid w:val="00EE5720"/>
    <w:rsid w:val="00EE6300"/>
    <w:rsid w:val="00EE7BBD"/>
    <w:rsid w:val="00EF3896"/>
    <w:rsid w:val="00EF6B90"/>
    <w:rsid w:val="00EF779B"/>
    <w:rsid w:val="00F02064"/>
    <w:rsid w:val="00F03F88"/>
    <w:rsid w:val="00F04C61"/>
    <w:rsid w:val="00F057A5"/>
    <w:rsid w:val="00F061C9"/>
    <w:rsid w:val="00F06BAD"/>
    <w:rsid w:val="00F07998"/>
    <w:rsid w:val="00F141C4"/>
    <w:rsid w:val="00F15F21"/>
    <w:rsid w:val="00F164EF"/>
    <w:rsid w:val="00F16674"/>
    <w:rsid w:val="00F170C2"/>
    <w:rsid w:val="00F17FDA"/>
    <w:rsid w:val="00F217D8"/>
    <w:rsid w:val="00F24B18"/>
    <w:rsid w:val="00F25D17"/>
    <w:rsid w:val="00F34158"/>
    <w:rsid w:val="00F34CDE"/>
    <w:rsid w:val="00F40A6C"/>
    <w:rsid w:val="00F40D28"/>
    <w:rsid w:val="00F44D77"/>
    <w:rsid w:val="00F458F8"/>
    <w:rsid w:val="00F5143F"/>
    <w:rsid w:val="00F517C4"/>
    <w:rsid w:val="00F51EA4"/>
    <w:rsid w:val="00F528B7"/>
    <w:rsid w:val="00F55678"/>
    <w:rsid w:val="00F55D90"/>
    <w:rsid w:val="00F56699"/>
    <w:rsid w:val="00F640CB"/>
    <w:rsid w:val="00F641E7"/>
    <w:rsid w:val="00F70653"/>
    <w:rsid w:val="00F74B62"/>
    <w:rsid w:val="00F82A21"/>
    <w:rsid w:val="00F9181F"/>
    <w:rsid w:val="00F9224F"/>
    <w:rsid w:val="00F942AE"/>
    <w:rsid w:val="00F945D0"/>
    <w:rsid w:val="00F96BA0"/>
    <w:rsid w:val="00F97767"/>
    <w:rsid w:val="00FA3931"/>
    <w:rsid w:val="00FA5499"/>
    <w:rsid w:val="00FA5B14"/>
    <w:rsid w:val="00FA7790"/>
    <w:rsid w:val="00FA7EE2"/>
    <w:rsid w:val="00FB4157"/>
    <w:rsid w:val="00FB752A"/>
    <w:rsid w:val="00FB7535"/>
    <w:rsid w:val="00FB7D60"/>
    <w:rsid w:val="00FC2C44"/>
    <w:rsid w:val="00FC4171"/>
    <w:rsid w:val="00FD5E6C"/>
    <w:rsid w:val="00FE1BA8"/>
    <w:rsid w:val="00FE21F9"/>
    <w:rsid w:val="00FE30EC"/>
    <w:rsid w:val="00FE5904"/>
    <w:rsid w:val="00FE5B1C"/>
    <w:rsid w:val="00FE5DA2"/>
    <w:rsid w:val="00FE5F90"/>
    <w:rsid w:val="00FE75DA"/>
    <w:rsid w:val="00FF0141"/>
    <w:rsid w:val="00FF33A5"/>
    <w:rsid w:val="00FF482E"/>
    <w:rsid w:val="00FF562E"/>
    <w:rsid w:val="00FF5706"/>
    <w:rsid w:val="00FF581D"/>
    <w:rsid w:val="00FF6F81"/>
    <w:rsid w:val="00FF71A3"/>
    <w:rsid w:val="00FF7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E2268"/>
  <w15:chartTrackingRefBased/>
  <w15:docId w15:val="{CF4716B7-5782-9F46-9BF6-31B07726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16F78"/>
    <w:pPr>
      <w:widowControl w:val="0"/>
      <w:suppressAutoHyphens/>
      <w:autoSpaceDN w:val="0"/>
      <w:textAlignment w:val="baseline"/>
    </w:pPr>
    <w:rPr>
      <w:rFonts w:ascii="Times New Roman" w:eastAsia="SimSun" w:hAnsi="Times New Roman" w:cs="Mangal"/>
      <w:kern w:val="3"/>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6F78"/>
    <w:pPr>
      <w:ind w:left="720"/>
      <w:contextualSpacing/>
    </w:pPr>
    <w:rPr>
      <w:szCs w:val="21"/>
    </w:rPr>
  </w:style>
  <w:style w:type="table" w:styleId="Tabellenraster">
    <w:name w:val="Table Grid"/>
    <w:basedOn w:val="NormaleTabelle"/>
    <w:uiPriority w:val="59"/>
    <w:rsid w:val="00A16F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6B498D"/>
    <w:pPr>
      <w:tabs>
        <w:tab w:val="center" w:pos="4536"/>
        <w:tab w:val="right" w:pos="9072"/>
      </w:tabs>
    </w:pPr>
    <w:rPr>
      <w:szCs w:val="21"/>
    </w:rPr>
  </w:style>
  <w:style w:type="character" w:customStyle="1" w:styleId="FuzeileZchn">
    <w:name w:val="Fußzeile Zchn"/>
    <w:basedOn w:val="Absatz-Standardschriftart"/>
    <w:link w:val="Fuzeile"/>
    <w:uiPriority w:val="99"/>
    <w:rsid w:val="006B498D"/>
    <w:rPr>
      <w:rFonts w:ascii="Times New Roman" w:eastAsia="SimSun" w:hAnsi="Times New Roman" w:cs="Mangal"/>
      <w:kern w:val="3"/>
      <w:szCs w:val="21"/>
      <w:lang w:eastAsia="zh-CN" w:bidi="hi-IN"/>
    </w:rPr>
  </w:style>
  <w:style w:type="character" w:styleId="Seitenzahl">
    <w:name w:val="page number"/>
    <w:basedOn w:val="Absatz-Standardschriftart"/>
    <w:uiPriority w:val="99"/>
    <w:semiHidden/>
    <w:unhideWhenUsed/>
    <w:rsid w:val="006B498D"/>
  </w:style>
  <w:style w:type="paragraph" w:styleId="Kopfzeile">
    <w:name w:val="header"/>
    <w:basedOn w:val="Standard"/>
    <w:link w:val="KopfzeileZchn"/>
    <w:uiPriority w:val="99"/>
    <w:unhideWhenUsed/>
    <w:rsid w:val="00A2609D"/>
    <w:pPr>
      <w:tabs>
        <w:tab w:val="center" w:pos="4536"/>
        <w:tab w:val="right" w:pos="9072"/>
      </w:tabs>
    </w:pPr>
    <w:rPr>
      <w:szCs w:val="21"/>
    </w:rPr>
  </w:style>
  <w:style w:type="character" w:customStyle="1" w:styleId="KopfzeileZchn">
    <w:name w:val="Kopfzeile Zchn"/>
    <w:basedOn w:val="Absatz-Standardschriftart"/>
    <w:link w:val="Kopfzeile"/>
    <w:uiPriority w:val="99"/>
    <w:rsid w:val="00A2609D"/>
    <w:rPr>
      <w:rFonts w:ascii="Times New Roman" w:eastAsia="SimSun" w:hAnsi="Times New Roman" w:cs="Mangal"/>
      <w:kern w:val="3"/>
      <w:szCs w:val="21"/>
      <w:lang w:eastAsia="zh-CN" w:bidi="hi-IN"/>
    </w:rPr>
  </w:style>
  <w:style w:type="character" w:styleId="Hyperlink">
    <w:name w:val="Hyperlink"/>
    <w:basedOn w:val="Absatz-Standardschriftart"/>
    <w:uiPriority w:val="99"/>
    <w:unhideWhenUsed/>
    <w:rsid w:val="005B07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1281">
      <w:bodyDiv w:val="1"/>
      <w:marLeft w:val="0"/>
      <w:marRight w:val="0"/>
      <w:marTop w:val="0"/>
      <w:marBottom w:val="0"/>
      <w:divBdr>
        <w:top w:val="none" w:sz="0" w:space="0" w:color="auto"/>
        <w:left w:val="none" w:sz="0" w:space="0" w:color="auto"/>
        <w:bottom w:val="none" w:sz="0" w:space="0" w:color="auto"/>
        <w:right w:val="none" w:sz="0" w:space="0" w:color="auto"/>
      </w:divBdr>
      <w:divsChild>
        <w:div w:id="768507063">
          <w:marLeft w:val="0"/>
          <w:marRight w:val="0"/>
          <w:marTop w:val="0"/>
          <w:marBottom w:val="0"/>
          <w:divBdr>
            <w:top w:val="none" w:sz="0" w:space="0" w:color="auto"/>
            <w:left w:val="none" w:sz="0" w:space="0" w:color="auto"/>
            <w:bottom w:val="none" w:sz="0" w:space="0" w:color="auto"/>
            <w:right w:val="none" w:sz="0" w:space="0" w:color="auto"/>
          </w:divBdr>
        </w:div>
        <w:div w:id="567688553">
          <w:marLeft w:val="0"/>
          <w:marRight w:val="0"/>
          <w:marTop w:val="0"/>
          <w:marBottom w:val="0"/>
          <w:divBdr>
            <w:top w:val="none" w:sz="0" w:space="0" w:color="auto"/>
            <w:left w:val="none" w:sz="0" w:space="0" w:color="auto"/>
            <w:bottom w:val="none" w:sz="0" w:space="0" w:color="auto"/>
            <w:right w:val="none" w:sz="0" w:space="0" w:color="auto"/>
          </w:divBdr>
        </w:div>
        <w:div w:id="171259523">
          <w:marLeft w:val="0"/>
          <w:marRight w:val="0"/>
          <w:marTop w:val="0"/>
          <w:marBottom w:val="0"/>
          <w:divBdr>
            <w:top w:val="none" w:sz="0" w:space="0" w:color="auto"/>
            <w:left w:val="none" w:sz="0" w:space="0" w:color="auto"/>
            <w:bottom w:val="none" w:sz="0" w:space="0" w:color="auto"/>
            <w:right w:val="none" w:sz="0" w:space="0" w:color="auto"/>
          </w:divBdr>
        </w:div>
        <w:div w:id="1612467183">
          <w:marLeft w:val="0"/>
          <w:marRight w:val="0"/>
          <w:marTop w:val="0"/>
          <w:marBottom w:val="0"/>
          <w:divBdr>
            <w:top w:val="none" w:sz="0" w:space="0" w:color="auto"/>
            <w:left w:val="none" w:sz="0" w:space="0" w:color="auto"/>
            <w:bottom w:val="none" w:sz="0" w:space="0" w:color="auto"/>
            <w:right w:val="none" w:sz="0" w:space="0" w:color="auto"/>
          </w:divBdr>
        </w:div>
        <w:div w:id="856193585">
          <w:marLeft w:val="0"/>
          <w:marRight w:val="0"/>
          <w:marTop w:val="0"/>
          <w:marBottom w:val="0"/>
          <w:divBdr>
            <w:top w:val="none" w:sz="0" w:space="0" w:color="auto"/>
            <w:left w:val="none" w:sz="0" w:space="0" w:color="auto"/>
            <w:bottom w:val="none" w:sz="0" w:space="0" w:color="auto"/>
            <w:right w:val="none" w:sz="0" w:space="0" w:color="auto"/>
          </w:divBdr>
        </w:div>
        <w:div w:id="1273785306">
          <w:marLeft w:val="0"/>
          <w:marRight w:val="0"/>
          <w:marTop w:val="0"/>
          <w:marBottom w:val="0"/>
          <w:divBdr>
            <w:top w:val="none" w:sz="0" w:space="0" w:color="auto"/>
            <w:left w:val="none" w:sz="0" w:space="0" w:color="auto"/>
            <w:bottom w:val="none" w:sz="0" w:space="0" w:color="auto"/>
            <w:right w:val="none" w:sz="0" w:space="0" w:color="auto"/>
          </w:divBdr>
        </w:div>
      </w:divsChild>
    </w:div>
    <w:div w:id="829521029">
      <w:bodyDiv w:val="1"/>
      <w:marLeft w:val="0"/>
      <w:marRight w:val="0"/>
      <w:marTop w:val="0"/>
      <w:marBottom w:val="0"/>
      <w:divBdr>
        <w:top w:val="none" w:sz="0" w:space="0" w:color="auto"/>
        <w:left w:val="none" w:sz="0" w:space="0" w:color="auto"/>
        <w:bottom w:val="none" w:sz="0" w:space="0" w:color="auto"/>
        <w:right w:val="none" w:sz="0" w:space="0" w:color="auto"/>
      </w:divBdr>
    </w:div>
    <w:div w:id="1058865228">
      <w:bodyDiv w:val="1"/>
      <w:marLeft w:val="0"/>
      <w:marRight w:val="0"/>
      <w:marTop w:val="0"/>
      <w:marBottom w:val="0"/>
      <w:divBdr>
        <w:top w:val="none" w:sz="0" w:space="0" w:color="auto"/>
        <w:left w:val="none" w:sz="0" w:space="0" w:color="auto"/>
        <w:bottom w:val="none" w:sz="0" w:space="0" w:color="auto"/>
        <w:right w:val="none" w:sz="0" w:space="0" w:color="auto"/>
      </w:divBdr>
    </w:div>
    <w:div w:id="135549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rsitzender-sv@cdu-tuebingen.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32BBC-DCC7-1443-9D99-0537749B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5604</Words>
  <Characters>35311</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Mozaffari Jovein</dc:creator>
  <cp:keywords/>
  <dc:description/>
  <cp:lastModifiedBy>Timo Piontek</cp:lastModifiedBy>
  <cp:revision>2</cp:revision>
  <dcterms:created xsi:type="dcterms:W3CDTF">2022-09-25T17:00:00Z</dcterms:created>
  <dcterms:modified xsi:type="dcterms:W3CDTF">2022-09-25T17:00:00Z</dcterms:modified>
</cp:coreProperties>
</file>